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CC" w:rsidRPr="00CF5E46" w:rsidRDefault="0034712E">
      <w:pPr>
        <w:spacing w:after="0" w:line="264" w:lineRule="auto"/>
        <w:ind w:left="120"/>
        <w:jc w:val="both"/>
        <w:rPr>
          <w:lang w:val="ru-RU"/>
        </w:rPr>
      </w:pPr>
      <w:bookmarkStart w:id="0" w:name="block-33642258"/>
      <w:r w:rsidRPr="00CF5E4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F0DCC" w:rsidRPr="00CF5E46" w:rsidRDefault="00EF0DCC">
      <w:pPr>
        <w:spacing w:after="0" w:line="264" w:lineRule="auto"/>
        <w:ind w:left="120"/>
        <w:jc w:val="both"/>
        <w:rPr>
          <w:lang w:val="ru-RU"/>
        </w:rPr>
      </w:pP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</w:t>
      </w:r>
      <w:r w:rsidRPr="00CF5E46">
        <w:rPr>
          <w:rFonts w:ascii="Times New Roman" w:hAnsi="Times New Roman"/>
          <w:color w:val="000000"/>
          <w:sz w:val="28"/>
          <w:lang w:val="ru-RU"/>
        </w:rPr>
        <w:t>аммы, представленных в ФГОС СОО, а также с учетом федеральной рабочей программы воспитания.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ет обязательное предметное содержание, предусматривает его распределение по классам и структурирование по разделам и темам курса.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вкладом </w:t>
      </w:r>
      <w:r w:rsidRPr="00CF5E46">
        <w:rPr>
          <w:rFonts w:ascii="Times New Roman" w:hAnsi="Times New Roman"/>
          <w:color w:val="000000"/>
          <w:sz w:val="28"/>
          <w:lang w:val="ru-RU"/>
        </w:rPr>
        <w:t>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</w:t>
      </w:r>
      <w:r w:rsidRPr="00CF5E46">
        <w:rPr>
          <w:rFonts w:ascii="Times New Roman" w:hAnsi="Times New Roman"/>
          <w:color w:val="000000"/>
          <w:sz w:val="28"/>
          <w:lang w:val="ru-RU"/>
        </w:rPr>
        <w:t>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социальной практике. Данная цель предполагает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</w:t>
      </w:r>
      <w:r w:rsidRPr="00CF5E46">
        <w:rPr>
          <w:rFonts w:ascii="Times New Roman" w:hAnsi="Times New Roman"/>
          <w:color w:val="000000"/>
          <w:sz w:val="28"/>
          <w:lang w:val="ru-RU"/>
        </w:rPr>
        <w:t>ование личностной позиции по отношению к прошлому и настоящему Отечества.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</w:t>
      </w:r>
      <w:r w:rsidRPr="00CF5E46">
        <w:rPr>
          <w:rFonts w:ascii="Times New Roman" w:hAnsi="Times New Roman"/>
          <w:color w:val="000000"/>
          <w:sz w:val="28"/>
          <w:lang w:val="ru-RU"/>
        </w:rPr>
        <w:t>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</w:t>
      </w:r>
      <w:r w:rsidRPr="00CF5E46">
        <w:rPr>
          <w:rFonts w:ascii="Times New Roman" w:hAnsi="Times New Roman"/>
          <w:color w:val="000000"/>
          <w:sz w:val="28"/>
          <w:lang w:val="ru-RU"/>
        </w:rPr>
        <w:t>овательными стандартами.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</w:t>
      </w:r>
      <w:r w:rsidRPr="00CF5E46">
        <w:rPr>
          <w:rFonts w:ascii="Times New Roman" w:hAnsi="Times New Roman"/>
          <w:color w:val="000000"/>
          <w:sz w:val="28"/>
          <w:lang w:val="ru-RU"/>
        </w:rPr>
        <w:t>ие гражданской ответственности и социальной культуры, адекватной условиям современного мира;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CF5E4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</w:t>
      </w:r>
      <w:r w:rsidRPr="00CF5E46">
        <w:rPr>
          <w:rFonts w:ascii="Times New Roman" w:hAnsi="Times New Roman"/>
          <w:color w:val="000000"/>
          <w:sz w:val="28"/>
          <w:lang w:val="ru-RU"/>
        </w:rPr>
        <w:t>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то есть способности рассматривать события и явл</w:t>
      </w:r>
      <w:r w:rsidRPr="00CF5E46">
        <w:rPr>
          <w:rFonts w:ascii="Times New Roman" w:hAnsi="Times New Roman"/>
          <w:color w:val="000000"/>
          <w:sz w:val="28"/>
          <w:lang w:val="ru-RU"/>
        </w:rPr>
        <w:t>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и социальной информации, развитие учебно-проектной деятельности, в углубленных </w:t>
      </w:r>
      <w:r w:rsidRPr="00CF5E46">
        <w:rPr>
          <w:rFonts w:ascii="Times New Roman" w:hAnsi="Times New Roman"/>
          <w:color w:val="000000"/>
          <w:sz w:val="28"/>
          <w:lang w:val="ru-RU"/>
        </w:rPr>
        <w:t>курсах – приобретение первичного опыта исследовательской деятельности;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</w:t>
      </w:r>
      <w:r w:rsidRPr="00CF5E46">
        <w:rPr>
          <w:rFonts w:ascii="Times New Roman" w:hAnsi="Times New Roman"/>
          <w:color w:val="000000"/>
          <w:sz w:val="28"/>
          <w:lang w:val="ru-RU"/>
        </w:rPr>
        <w:t>отношения, обоснование позиции при изучении дискуссионных проблем прошлого и современности);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одолжение образования в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bookmarkStart w:id="1" w:name="82a3c4d4-6016-4b94-88b2-2315f4be4bed"/>
      <w:r w:rsidRPr="00CF5E46">
        <w:rPr>
          <w:rFonts w:ascii="Times New Roman" w:hAnsi="Times New Roman"/>
          <w:color w:val="000000"/>
          <w:sz w:val="28"/>
          <w:lang w:val="ru-RU"/>
        </w:rPr>
        <w:t>На изучен</w:t>
      </w:r>
      <w:r w:rsidRPr="00CF5E46">
        <w:rPr>
          <w:rFonts w:ascii="Times New Roman" w:hAnsi="Times New Roman"/>
          <w:color w:val="000000"/>
          <w:sz w:val="28"/>
          <w:lang w:val="ru-RU"/>
        </w:rPr>
        <w:t>ие истории на углублённом уровне отводится 272 часа: в 10 классе – 136 часов (4 часа в неделю), в 11 классе – 136 часов (4 часа в неделю).</w:t>
      </w:r>
      <w:bookmarkEnd w:id="1"/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</w:t>
      </w:r>
      <w:r w:rsidRPr="00CF5E46">
        <w:rPr>
          <w:rFonts w:ascii="Times New Roman" w:hAnsi="Times New Roman"/>
          <w:color w:val="000000"/>
          <w:sz w:val="28"/>
          <w:lang w:val="ru-RU"/>
        </w:rPr>
        <w:t>тории России с древнейших времен до 1914 г. представлено в таблице 1.</w:t>
      </w:r>
    </w:p>
    <w:p w:rsidR="00EF0DCC" w:rsidRPr="00CF5E46" w:rsidRDefault="0034712E">
      <w:pPr>
        <w:spacing w:after="0" w:line="264" w:lineRule="auto"/>
        <w:ind w:firstLine="600"/>
        <w:jc w:val="right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Таблица 1</w:t>
      </w:r>
    </w:p>
    <w:p w:rsidR="00EF0DCC" w:rsidRPr="00CF5E46" w:rsidRDefault="0034712E">
      <w:pPr>
        <w:spacing w:after="0" w:line="264" w:lineRule="auto"/>
        <w:ind w:firstLine="600"/>
        <w:jc w:val="center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EF0DCC" w:rsidRPr="00CF5E46" w:rsidRDefault="0034712E">
      <w:pPr>
        <w:spacing w:after="0" w:line="264" w:lineRule="auto"/>
        <w:ind w:firstLine="600"/>
        <w:jc w:val="center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EF0DCC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EF0DCC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EF0DCC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:rsidR="00EF0DCC" w:rsidRDefault="00EF0DCC">
      <w:pPr>
        <w:sectPr w:rsidR="00EF0DCC">
          <w:pgSz w:w="11906" w:h="16383"/>
          <w:pgMar w:top="1134" w:right="850" w:bottom="1134" w:left="1701" w:header="720" w:footer="720" w:gutter="0"/>
          <w:cols w:space="720"/>
        </w:sectPr>
      </w:pPr>
    </w:p>
    <w:p w:rsidR="00EF0DCC" w:rsidRDefault="0034712E">
      <w:pPr>
        <w:spacing w:after="0" w:line="264" w:lineRule="auto"/>
        <w:ind w:left="120"/>
        <w:jc w:val="both"/>
      </w:pPr>
      <w:bookmarkStart w:id="2" w:name="block-336422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CF5E46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– начале ХХ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</w:t>
      </w:r>
      <w:r w:rsidRPr="00CF5E46">
        <w:rPr>
          <w:rFonts w:ascii="Times New Roman" w:hAnsi="Times New Roman"/>
          <w:color w:val="000000"/>
          <w:sz w:val="28"/>
          <w:lang w:val="ru-RU"/>
        </w:rPr>
        <w:t>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рбии. Четверной союз. Верденское сражение. Битва на Сомме. Ютландское морское сражение. Вступление в войну Румынии.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</w:t>
      </w:r>
      <w:r w:rsidRPr="00CF5E46">
        <w:rPr>
          <w:rFonts w:ascii="Times New Roman" w:hAnsi="Times New Roman"/>
          <w:color w:val="000000"/>
          <w:sz w:val="28"/>
          <w:lang w:val="ru-RU"/>
        </w:rPr>
        <w:t>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</w:t>
      </w:r>
      <w:r w:rsidRPr="00CF5E46">
        <w:rPr>
          <w:rFonts w:ascii="Times New Roman" w:hAnsi="Times New Roman"/>
          <w:color w:val="000000"/>
          <w:sz w:val="28"/>
          <w:lang w:val="ru-RU"/>
        </w:rPr>
        <w:t>и из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Планы послевоенного устройства мира. 14 пунктов В. Вильсона. Парижская мирная конференция. В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ерсальская система. Лига Наций. Вашингтонская конференция.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Рост </w:t>
      </w:r>
      <w:r w:rsidRPr="00CF5E46">
        <w:rPr>
          <w:rFonts w:ascii="Times New Roman" w:hAnsi="Times New Roman"/>
          <w:color w:val="000000"/>
          <w:sz w:val="28"/>
          <w:lang w:val="ru-RU"/>
        </w:rPr>
        <w:t>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ранах Европы.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во. Государственное регулирование экономики.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олитика, идеология). Нюрнбергские законы. Подготовка Германии к войне. Рост числа авторитарных режимов в Европе.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</w:t>
      </w:r>
      <w:r w:rsidRPr="00CF5E46">
        <w:rPr>
          <w:rFonts w:ascii="Times New Roman" w:hAnsi="Times New Roman"/>
          <w:color w:val="000000"/>
          <w:sz w:val="28"/>
          <w:lang w:val="ru-RU"/>
        </w:rPr>
        <w:t>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Ст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раны Азии в 1918–1930-х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«Великий </w:t>
      </w:r>
      <w:r w:rsidRPr="00CF5E46">
        <w:rPr>
          <w:rFonts w:ascii="Times New Roman" w:hAnsi="Times New Roman"/>
          <w:color w:val="000000"/>
          <w:sz w:val="28"/>
          <w:lang w:val="ru-RU"/>
        </w:rPr>
        <w:t>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 гг. Индийский национальный конгресс. М.К. Ганди.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Латинской Америки в п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ервой трети ХХ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Версальская система и реалии 1920-х гг. Планы Дауэса и Юнга. Советское государство в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международных отношениях в 1920‑х гг. Пакт Бриана–Келлога. «Эра пацифизма».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Нарастание агрессии в мире в 1930-х гг. Агрессия Японии против Китая (1931–1933). Итало-эфиопская война (1935). Инициативы СССР по созданию системы коллективной безопасности. Агр</w:t>
      </w:r>
      <w:r w:rsidRPr="00CF5E46">
        <w:rPr>
          <w:rFonts w:ascii="Times New Roman" w:hAnsi="Times New Roman"/>
          <w:color w:val="000000"/>
          <w:sz w:val="28"/>
          <w:lang w:val="ru-RU"/>
        </w:rPr>
        <w:t>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конфли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Научные открытия первых десятилетий ХХ в. (физика, химия, биология, меди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цина и другие). Технический прогресс в 1920– 1930-х гг. Изменение облика городов.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</w:t>
      </w:r>
      <w:r w:rsidRPr="00CF5E46">
        <w:rPr>
          <w:rFonts w:ascii="Times New Roman" w:hAnsi="Times New Roman"/>
          <w:color w:val="000000"/>
          <w:sz w:val="28"/>
          <w:lang w:val="ru-RU"/>
        </w:rPr>
        <w:t>ущие деятели культуры первой трети ХХ в. Кинематограф 1920–1930-х гг. Тоталитаризм и культура. Массовая культура. Олимпийское движение.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ку</w:t>
      </w:r>
      <w:r w:rsidRPr="00CF5E46">
        <w:rPr>
          <w:rFonts w:ascii="Times New Roman" w:hAnsi="Times New Roman"/>
          <w:color w:val="000000"/>
          <w:sz w:val="28"/>
          <w:lang w:val="ru-RU"/>
        </w:rPr>
        <w:t>рса истории России).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CF5E46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</w:t>
      </w:r>
      <w:r w:rsidRPr="00CF5E46">
        <w:rPr>
          <w:rFonts w:ascii="Times New Roman" w:hAnsi="Times New Roman"/>
          <w:color w:val="000000"/>
          <w:sz w:val="28"/>
          <w:lang w:val="ru-RU"/>
        </w:rPr>
        <w:t>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</w:t>
      </w:r>
      <w:r w:rsidRPr="00CF5E46">
        <w:rPr>
          <w:rFonts w:ascii="Times New Roman" w:hAnsi="Times New Roman"/>
          <w:color w:val="000000"/>
          <w:sz w:val="28"/>
          <w:lang w:val="ru-RU"/>
        </w:rPr>
        <w:t>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F5E46">
        <w:rPr>
          <w:rFonts w:ascii="Times New Roman" w:hAnsi="Times New Roman"/>
          <w:color w:val="000000"/>
          <w:sz w:val="28"/>
          <w:lang w:val="ru-RU"/>
        </w:rPr>
        <w:t>. Периодизация и общая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характеристика истории России 1914–1945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войну. Геополитические и военно-стратег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</w:t>
      </w:r>
      <w:r w:rsidRPr="00CF5E46">
        <w:rPr>
          <w:rFonts w:ascii="Times New Roman" w:hAnsi="Times New Roman"/>
          <w:color w:val="000000"/>
          <w:sz w:val="28"/>
          <w:lang w:val="ru-RU"/>
        </w:rPr>
        <w:t>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в городе и разверстки в деревне. Война и реформы: несбывшиеся ожидания.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</w:t>
      </w:r>
      <w:r w:rsidRPr="00CF5E46">
        <w:rPr>
          <w:rFonts w:ascii="Times New Roman" w:hAnsi="Times New Roman"/>
          <w:color w:val="000000"/>
          <w:sz w:val="28"/>
          <w:lang w:val="ru-RU"/>
        </w:rPr>
        <w:t>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</w:t>
      </w:r>
      <w:r w:rsidRPr="00CF5E46">
        <w:rPr>
          <w:rFonts w:ascii="Times New Roman" w:hAnsi="Times New Roman"/>
          <w:color w:val="000000"/>
          <w:sz w:val="28"/>
          <w:lang w:val="ru-RU"/>
        </w:rPr>
        <w:t>шевистской пропаганды. Возрастание роли армии в жизни общества.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создания Советского Союза. Три основ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ных этапа: Февральская революция, Октябрьская революция, Гражданская война.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Основные этапы и хронология революционных событий 1917 г. Февраль–март: восстание </w:t>
      </w:r>
      <w:r w:rsidRPr="00CF5E46">
        <w:rPr>
          <w:rFonts w:ascii="Times New Roman" w:hAnsi="Times New Roman"/>
          <w:color w:val="000000"/>
          <w:sz w:val="28"/>
          <w:lang w:val="ru-RU"/>
        </w:rPr>
        <w:t>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Поместный собор и восстановление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пат</w:t>
      </w:r>
      <w:r w:rsidRPr="00CF5E46">
        <w:rPr>
          <w:rFonts w:ascii="Times New Roman" w:hAnsi="Times New Roman"/>
          <w:color w:val="000000"/>
          <w:sz w:val="28"/>
          <w:lang w:val="ru-RU"/>
        </w:rPr>
        <w:t>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правительства большевиков и левых эсе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ров. В.И. Ленин как политический деятель.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Созыв и разгон Учр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едительного собрания.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Первая Конс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титуция РСФСР 1918 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ия основных очагов сопротивления большевикам. Ситуация на Дону. Позиция Украинской Центральной рады. Восстание чехословацкого корпуса.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Гражданская война как общенациональная катастрофа. Человеческие потери. Причины, этапы и основные события Гражданской во</w:t>
      </w:r>
      <w:r w:rsidRPr="00CF5E46">
        <w:rPr>
          <w:rFonts w:ascii="Times New Roman" w:hAnsi="Times New Roman"/>
          <w:color w:val="000000"/>
          <w:sz w:val="28"/>
          <w:lang w:val="ru-RU"/>
        </w:rPr>
        <w:t>йны. Военная интервенция. 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л. Повстанчество в Гражданской войне. Будни села: красные продотряды и белые реквизиции.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</w:t>
      </w:r>
      <w:r w:rsidRPr="00CF5E46">
        <w:rPr>
          <w:rFonts w:ascii="Times New Roman" w:hAnsi="Times New Roman"/>
          <w:color w:val="000000"/>
          <w:sz w:val="28"/>
          <w:lang w:val="ru-RU"/>
        </w:rPr>
        <w:t>. Главкизм.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вкомов.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921–1922 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РОСТА». План монументальной пропаганды. Национализация театров и кинематографа. Издание «Народной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Законодательное закрепление равноправия полов.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женности в деревне. Кустарные промыслы как средство выживания. Голод, черный рынок и спекуляция. Изъятие церковных ценностей.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Отказ большевиков от «военного коммунизма» и переход к новой экономической политике (нэп).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Госплана и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Героя Труда (1927 г., с 1938 г. – Герой Социалистического Труда).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Предпосылки и значение образ</w:t>
      </w:r>
      <w:r w:rsidRPr="00CF5E46">
        <w:rPr>
          <w:rFonts w:ascii="Times New Roman" w:hAnsi="Times New Roman"/>
          <w:color w:val="000000"/>
          <w:sz w:val="28"/>
          <w:lang w:val="ru-RU"/>
        </w:rPr>
        <w:t>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 Административно-территориальные реформы 1920‑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Роль И.В. Сталина в создании номенклатуры. Ликвидация оппоз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иции внутри ВКП(б) к концу 1920‑х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Социальная политика большевиков. Положение рабочих и крестьян. Эмансипация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реступностью. Организация детского досуга. Меры по сокращению безработицы. Положение бывших представителей «эксплуататорских классов». Лишенцы.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Деревенский социум: кулаки, середняки и бедняки. Сельскохозяйственные коммуны, артели и ТОЗы. Отходничество. Сд</w:t>
      </w:r>
      <w:r w:rsidRPr="00CF5E46">
        <w:rPr>
          <w:rFonts w:ascii="Times New Roman" w:hAnsi="Times New Roman"/>
          <w:color w:val="000000"/>
          <w:sz w:val="28"/>
          <w:lang w:val="ru-RU"/>
        </w:rPr>
        <w:t>ача земли в аренду.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</w:t>
      </w:r>
      <w:r w:rsidRPr="00CF5E46">
        <w:rPr>
          <w:rFonts w:ascii="Times New Roman" w:hAnsi="Times New Roman"/>
          <w:color w:val="000000"/>
          <w:sz w:val="28"/>
          <w:lang w:val="ru-RU"/>
        </w:rPr>
        <w:t>ое соревнование. Ударники и стахановцы. Ликвидация частной торговли и предпринимательства. Кризис снабжения и введение карточной системы.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Раскулачивание. Сопротивление крестьян. Становление </w:t>
      </w:r>
      <w:r w:rsidRPr="00CF5E46">
        <w:rPr>
          <w:rFonts w:ascii="Times New Roman" w:hAnsi="Times New Roman"/>
          <w:color w:val="000000"/>
          <w:sz w:val="28"/>
          <w:lang w:val="ru-RU"/>
        </w:rPr>
        <w:t>колхозного строя. Создание МТС. Национальные и региональные особенности коллективизации. Голод в СССР в 1932–1933 гг. как следствие коллективизации.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специалисты и технологии на стройках СССР. Форсирование военного производства и освоения новой техники.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Ужесточение трудового законодательства. Нарастание негативных тенденций в экономике.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Утверждение культа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личности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</w:t>
      </w:r>
      <w:r w:rsidRPr="00CF5E46">
        <w:rPr>
          <w:rFonts w:ascii="Times New Roman" w:hAnsi="Times New Roman"/>
          <w:color w:val="000000"/>
          <w:sz w:val="28"/>
          <w:lang w:val="ru-RU"/>
        </w:rPr>
        <w:t>». Усиление идеологического контроля над обществом. Введение паспортной системы.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Массовые политические репрессии 1937–1938 гг. «Враг народа». Национальные операции НКВД. Результаты репрессий на уровне регионов и национальных республик. Репрессии против свя</w:t>
      </w:r>
      <w:r w:rsidRPr="00CF5E46">
        <w:rPr>
          <w:rFonts w:ascii="Times New Roman" w:hAnsi="Times New Roman"/>
          <w:color w:val="000000"/>
          <w:sz w:val="28"/>
          <w:lang w:val="ru-RU"/>
        </w:rPr>
        <w:t>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</w:t>
      </w:r>
      <w:r w:rsidRPr="00CF5E46">
        <w:rPr>
          <w:rFonts w:ascii="Times New Roman" w:hAnsi="Times New Roman"/>
          <w:color w:val="000000"/>
          <w:sz w:val="28"/>
          <w:lang w:val="ru-RU"/>
        </w:rPr>
        <w:t>ганда и реальные достижения. Конституция СССР 1936 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советского общества в 1920–1930-е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«Коммунисти</w:t>
      </w:r>
      <w:r w:rsidRPr="00CF5E46">
        <w:rPr>
          <w:rFonts w:ascii="Times New Roman" w:hAnsi="Times New Roman"/>
          <w:color w:val="000000"/>
          <w:sz w:val="28"/>
          <w:lang w:val="ru-RU"/>
        </w:rPr>
        <w:t>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христианских конфессий.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Пролеткульт и нэпманская культура. Борьба с безграмотностью.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Освоение Арктики. Рекорды летчиков. Эпопея челюскинцев.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Престижность военной профессии и научно-инженерного труда. Учреждение звания Героя Советского Союза (1934) и первые награждения.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ов и их роль в пропаганде советской культуры. Социалистический реализм как художественный метод.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Литература и кинематограф 1930-х гг. Культура русского зарубежья.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 w:rsidRPr="00CF5E46">
        <w:rPr>
          <w:rFonts w:ascii="Times New Roman" w:hAnsi="Times New Roman"/>
          <w:color w:val="000000"/>
          <w:sz w:val="28"/>
          <w:lang w:val="ru-RU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Возвращение к традиционным ценностям в середине 1930‑х гг. Досуг </w:t>
      </w:r>
      <w:r w:rsidRPr="00CF5E46">
        <w:rPr>
          <w:rFonts w:ascii="Times New Roman" w:hAnsi="Times New Roman"/>
          <w:color w:val="000000"/>
          <w:sz w:val="28"/>
          <w:lang w:val="ru-RU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Внешняя политик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а СССР в 1920–1930-е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 w:rsidRPr="00CF5E46">
        <w:rPr>
          <w:rFonts w:ascii="Times New Roman" w:hAnsi="Times New Roman"/>
          <w:color w:val="000000"/>
          <w:sz w:val="28"/>
          <w:lang w:val="ru-RU"/>
        </w:rPr>
        <w:t>золяции. Вступление СССР в Лигу Наций.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Востоке в конце 1930-х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твии, Литвы и Эстонии,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1920–1930-х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План «Барбаросса». Соотно</w:t>
      </w:r>
      <w:r w:rsidRPr="00CF5E46">
        <w:rPr>
          <w:rFonts w:ascii="Times New Roman" w:hAnsi="Times New Roman"/>
          <w:color w:val="000000"/>
          <w:sz w:val="28"/>
          <w:lang w:val="ru-RU"/>
        </w:rPr>
        <w:t>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</w:t>
      </w:r>
      <w:r w:rsidRPr="00CF5E46">
        <w:rPr>
          <w:rFonts w:ascii="Times New Roman" w:hAnsi="Times New Roman"/>
          <w:color w:val="000000"/>
          <w:sz w:val="28"/>
          <w:lang w:val="ru-RU"/>
        </w:rPr>
        <w:t>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блокады Ленинграда. Оборона Одессы и Севастополя. Срыв гитлеровских планов молниеносной войны (блицкрига).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</w:t>
      </w:r>
      <w:r w:rsidRPr="00CF5E46">
        <w:rPr>
          <w:rFonts w:ascii="Times New Roman" w:hAnsi="Times New Roman"/>
          <w:color w:val="000000"/>
          <w:sz w:val="28"/>
          <w:lang w:val="ru-RU"/>
        </w:rPr>
        <w:t>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Блокада Ленинграда. Героизм и трагедия гражданского населения. Э</w:t>
      </w:r>
      <w:r w:rsidRPr="00CF5E46">
        <w:rPr>
          <w:rFonts w:ascii="Times New Roman" w:hAnsi="Times New Roman"/>
          <w:color w:val="000000"/>
          <w:sz w:val="28"/>
          <w:lang w:val="ru-RU"/>
        </w:rPr>
        <w:t>вакуация ленинградцев. Дорога жизни.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Нацистский оккупационный режим. Генеральный план «Ост». Нацистская пропаг</w:t>
      </w:r>
      <w:r w:rsidRPr="00CF5E46">
        <w:rPr>
          <w:rFonts w:ascii="Times New Roman" w:hAnsi="Times New Roman"/>
          <w:color w:val="000000"/>
          <w:sz w:val="28"/>
          <w:lang w:val="ru-RU"/>
        </w:rPr>
        <w:t>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</w:t>
      </w:r>
      <w:r w:rsidRPr="00CF5E46">
        <w:rPr>
          <w:rFonts w:ascii="Times New Roman" w:hAnsi="Times New Roman"/>
          <w:color w:val="000000"/>
          <w:sz w:val="28"/>
          <w:lang w:val="ru-RU"/>
        </w:rPr>
        <w:t>й в Германию. Разграбление и уничтожение культурных ценностей.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Сталинг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наступление на Ржевском направлении. Разгром окруженных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под Сталинградом гитлеровцев. Итоги и значение победы Красной Армии под Сталинградом.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Битва на Курской дуге. Соотношение сил. Провал немецкого наступления. Танковые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За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Сотрудничество с врагом (коллаборационизм): формы, причины, масштабы. Создание гитле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1943–1946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</w:t>
      </w:r>
      <w:r w:rsidRPr="00CF5E46">
        <w:rPr>
          <w:rFonts w:ascii="Times New Roman" w:hAnsi="Times New Roman"/>
          <w:color w:val="000000"/>
          <w:sz w:val="28"/>
          <w:lang w:val="ru-RU"/>
        </w:rPr>
        <w:t>е взносы в фонд обороны. Помощь эвакуированным.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Культурное пространство в годы войны. Песня «Священная в</w:t>
      </w:r>
      <w:r w:rsidRPr="00CF5E46">
        <w:rPr>
          <w:rFonts w:ascii="Times New Roman" w:hAnsi="Times New Roman"/>
          <w:color w:val="000000"/>
          <w:sz w:val="28"/>
          <w:lang w:val="ru-RU"/>
        </w:rPr>
        <w:t>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</w:t>
      </w:r>
      <w:r w:rsidRPr="00CF5E46">
        <w:rPr>
          <w:rFonts w:ascii="Times New Roman" w:hAnsi="Times New Roman"/>
          <w:color w:val="000000"/>
          <w:sz w:val="28"/>
          <w:lang w:val="ru-RU"/>
        </w:rPr>
        <w:t>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СССР и союзники. Проблема второго фронта. Ленд-лиз. Тегеранская </w:t>
      </w:r>
      <w:r w:rsidRPr="00CF5E46">
        <w:rPr>
          <w:rFonts w:ascii="Times New Roman" w:hAnsi="Times New Roman"/>
          <w:color w:val="000000"/>
          <w:sz w:val="28"/>
          <w:lang w:val="ru-RU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CF5E46">
        <w:rPr>
          <w:rFonts w:ascii="Times New Roman" w:hAnsi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Завершен</w:t>
      </w:r>
      <w:r w:rsidRPr="00CF5E46">
        <w:rPr>
          <w:rFonts w:ascii="Times New Roman" w:hAnsi="Times New Roman"/>
          <w:color w:val="000000"/>
          <w:sz w:val="28"/>
          <w:lang w:val="ru-RU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</w:t>
      </w:r>
      <w:r w:rsidRPr="00CF5E46">
        <w:rPr>
          <w:rFonts w:ascii="Times New Roman" w:hAnsi="Times New Roman"/>
          <w:color w:val="000000"/>
          <w:sz w:val="28"/>
          <w:lang w:val="ru-RU"/>
        </w:rPr>
        <w:t>оевое содружество Красной Армии и войск стран Антигитлеровской коалиции. Встреча на Эльбе.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Война и 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 w:rsidRPr="00CF5E46">
        <w:rPr>
          <w:rFonts w:ascii="Times New Roman" w:hAnsi="Times New Roman"/>
          <w:color w:val="000000"/>
          <w:sz w:val="28"/>
          <w:lang w:val="ru-RU"/>
        </w:rPr>
        <w:t>Взаимоотношения государства и Церкви. Поместный собор 1945 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 w:rsidRPr="00CF5E46">
        <w:rPr>
          <w:rFonts w:ascii="Times New Roman" w:hAnsi="Times New Roman"/>
          <w:color w:val="000000"/>
          <w:sz w:val="28"/>
          <w:lang w:val="ru-RU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 w:rsidRPr="00CF5E46">
        <w:rPr>
          <w:rFonts w:ascii="Times New Roman" w:hAnsi="Times New Roman"/>
          <w:color w:val="000000"/>
          <w:sz w:val="28"/>
          <w:lang w:val="ru-RU"/>
        </w:rPr>
        <w:t>бергский и Токийский судебные процессы.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на развитие национально-освободительного движения в странах Азии и Африки.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lastRenderedPageBreak/>
        <w:t>Обобщение.</w:t>
      </w:r>
    </w:p>
    <w:p w:rsidR="00EF0DCC" w:rsidRPr="00CF5E46" w:rsidRDefault="00EF0DCC">
      <w:pPr>
        <w:spacing w:after="0" w:line="264" w:lineRule="auto"/>
        <w:ind w:left="120"/>
        <w:jc w:val="both"/>
        <w:rPr>
          <w:lang w:val="ru-RU"/>
        </w:rPr>
      </w:pPr>
    </w:p>
    <w:p w:rsidR="00EF0DCC" w:rsidRPr="00CF5E46" w:rsidRDefault="0034712E">
      <w:pPr>
        <w:spacing w:after="0" w:line="264" w:lineRule="auto"/>
        <w:ind w:left="12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11 КЛАСС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F0DCC" w:rsidRPr="00CF5E46" w:rsidRDefault="00EF0DCC">
      <w:pPr>
        <w:spacing w:after="0" w:line="264" w:lineRule="auto"/>
        <w:ind w:left="120"/>
        <w:jc w:val="both"/>
        <w:rPr>
          <w:lang w:val="ru-RU"/>
        </w:rPr>
      </w:pP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индустри</w:t>
      </w:r>
      <w:r w:rsidRPr="00CF5E46">
        <w:rPr>
          <w:rFonts w:ascii="Times New Roman" w:hAnsi="Times New Roman"/>
          <w:color w:val="000000"/>
          <w:sz w:val="28"/>
          <w:lang w:val="ru-RU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</w:t>
      </w:r>
      <w:r w:rsidRPr="00CF5E46">
        <w:rPr>
          <w:rFonts w:ascii="Times New Roman" w:hAnsi="Times New Roman"/>
          <w:color w:val="000000"/>
          <w:sz w:val="28"/>
          <w:lang w:val="ru-RU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Соединенные Штаты Америки. Послевоенный экономический подъем. Развитие постиндустриаль</w:t>
      </w:r>
      <w:r w:rsidRPr="00CF5E46">
        <w:rPr>
          <w:rFonts w:ascii="Times New Roman" w:hAnsi="Times New Roman"/>
          <w:color w:val="000000"/>
          <w:sz w:val="28"/>
          <w:lang w:val="ru-RU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«экономическое чудо». Установление </w:t>
      </w:r>
      <w:r>
        <w:rPr>
          <w:rFonts w:ascii="Times New Roman" w:hAnsi="Times New Roman"/>
          <w:color w:val="000000"/>
          <w:sz w:val="28"/>
        </w:rPr>
        <w:t>V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республики во Франции. Лейбористы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шестидесятые». Падение диктатур в Греции, Португалии, Испании. Экономические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эволюция).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Страны Центральной и Восточной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</w:t>
      </w:r>
      <w:r w:rsidRPr="00CF5E46">
        <w:rPr>
          <w:rFonts w:ascii="Times New Roman" w:hAnsi="Times New Roman"/>
          <w:color w:val="000000"/>
          <w:sz w:val="28"/>
          <w:lang w:val="ru-RU"/>
        </w:rPr>
        <w:t>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в.: экономика, политика, внешнеполитическая ориентация, участие в интеграционных процессах.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Страны Восточной,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</w:t>
      </w:r>
      <w:r w:rsidRPr="00CF5E46">
        <w:rPr>
          <w:rFonts w:ascii="Times New Roman" w:hAnsi="Times New Roman"/>
          <w:color w:val="000000"/>
          <w:sz w:val="28"/>
          <w:lang w:val="ru-RU"/>
        </w:rPr>
        <w:t>дун и маоизм, экономические реформы конца 1970-х –1980‑х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войны: от поражения к лидерству. Восстановление суверенитета страны. Японское экономическое чудо. Успе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хи модернизации. Новые индустриальные страны (Сингапур, Южная Корея).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</w:t>
      </w:r>
      <w:r w:rsidRPr="00CF5E46">
        <w:rPr>
          <w:rFonts w:ascii="Times New Roman" w:hAnsi="Times New Roman"/>
          <w:color w:val="000000"/>
          <w:sz w:val="28"/>
          <w:lang w:val="ru-RU"/>
        </w:rPr>
        <w:t>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Африки», 1970–1980-е гг.). Выбор путей развития. Попыт</w:t>
      </w:r>
      <w:r w:rsidRPr="00CF5E46">
        <w:rPr>
          <w:rFonts w:ascii="Times New Roman" w:hAnsi="Times New Roman"/>
          <w:color w:val="000000"/>
          <w:sz w:val="28"/>
          <w:lang w:val="ru-RU"/>
        </w:rPr>
        <w:t>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Положение стран Лат</w:t>
      </w:r>
      <w:r w:rsidRPr="00CF5E46">
        <w:rPr>
          <w:rFonts w:ascii="Times New Roman" w:hAnsi="Times New Roman"/>
          <w:color w:val="000000"/>
          <w:sz w:val="28"/>
          <w:lang w:val="ru-RU"/>
        </w:rPr>
        <w:t>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Основные этапы развития международных отношений во второй половине 1940-х – 2020-х гг. Ме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Разрядка международной на</w:t>
      </w:r>
      <w:r w:rsidRPr="00CF5E46">
        <w:rPr>
          <w:rFonts w:ascii="Times New Roman" w:hAnsi="Times New Roman"/>
          <w:color w:val="000000"/>
          <w:sz w:val="28"/>
          <w:lang w:val="ru-RU"/>
        </w:rPr>
        <w:t>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Доктрина Брежн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</w:t>
      </w:r>
      <w:r w:rsidRPr="00CF5E46">
        <w:rPr>
          <w:rFonts w:ascii="Times New Roman" w:hAnsi="Times New Roman"/>
          <w:color w:val="000000"/>
          <w:sz w:val="28"/>
          <w:lang w:val="ru-RU"/>
        </w:rPr>
        <w:t>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1980‑х гг. Революции 1989–1991 гг. в страна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х Восточной Европы. Распад СССР и восточного блока.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. Международный терроризм.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>ядерной энергии в мирных целях. До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стижения в области космонавтики (СССР, США). Развитие электротехники и робототехники. Компьютерная революция. Интернет.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Течения и стили в художе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в.: от модернизма к постмодернизму. Литература: 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и авангардные течения. Джаз. Рок-музыка. Кинематограф: технические достижения, жанровое многообразие. Киногерои как общественное явление. Массовая культура. Молодежная культура. Глобальное и национальное в современной культуре.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Глобальные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История России. 1945–20</w:t>
      </w: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22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. Периодизация и общая характеристика истории СССР, России 1945 – начала 2020-х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1945–1953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Влияние последствий войны на советскую систему и общество. Послевоенные ожидания и настроения. Представления вл</w:t>
      </w:r>
      <w:r w:rsidRPr="00CF5E46">
        <w:rPr>
          <w:rFonts w:ascii="Times New Roman" w:hAnsi="Times New Roman"/>
          <w:color w:val="000000"/>
          <w:sz w:val="28"/>
          <w:lang w:val="ru-RU"/>
        </w:rPr>
        <w:t>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м послевоенного детства. Рост преступности.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 затронутых войной национальных республик в восстановлении западных регионов СССР. Репарации, их размеры и значение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экономики. Советский атомный проект, его успехи и значение. Начало гонки вооружений.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Положение на послевоенном потребительском рынке.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Колхозный рынок. Государственная и коммерческая торговля. Голод 1946–1947 гг. Денежная реформа и отмена карточной системы (1947).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Сталин и его окружение. Ужесточение административно-командной системы. Соперничество в верхних эшелонах власти. Усиление идео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логического контроля. Послевоенные репрессии. «Ленинградское дело». Борьба с космополитизмом. «Дело врачей». Дело Еврейского антифашистского комитета. Т. Лысенко и лысенковщина.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Сохранение трудового законодательства военного времени на период восстановлен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Рост влияния СССР на международной арене. Первые шаги ООН. Начало холодной войны. Доктрина Трумэна. План Маршалла. Форми</w:t>
      </w:r>
      <w:r w:rsidRPr="00CF5E46">
        <w:rPr>
          <w:rFonts w:ascii="Times New Roman" w:hAnsi="Times New Roman"/>
          <w:color w:val="000000"/>
          <w:sz w:val="28"/>
          <w:lang w:val="ru-RU"/>
        </w:rPr>
        <w:t>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Конфликт с Югославией. Коминформбюро.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Наш край в 1945 – начале 1950-х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Смена политического курса. Смерть Стал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ина и настроения в обществе. Борьба за власть в советском руководстве. Переход политического лидерства к Н.С. Хрущеву.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Первые признаки наступления оттепели в политике, экономике, культурной сфере. </w:t>
      </w:r>
      <w:r>
        <w:rPr>
          <w:rFonts w:ascii="Times New Roman" w:hAnsi="Times New Roman"/>
          <w:color w:val="000000"/>
          <w:sz w:val="28"/>
        </w:rPr>
        <w:t>XX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</w:t>
      </w:r>
      <w:r w:rsidRPr="00CF5E46">
        <w:rPr>
          <w:rFonts w:ascii="Times New Roman" w:hAnsi="Times New Roman"/>
          <w:color w:val="000000"/>
          <w:sz w:val="28"/>
          <w:lang w:val="ru-RU"/>
        </w:rPr>
        <w:t>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Н.С. Хрущева от власти в 1957 г. «Антипартийная группа». Утверждение единоличной власти Хрущева.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П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</w:t>
      </w: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внутреннего и международного туризма. Начало Московских кинофестивалей. Роль </w:t>
      </w:r>
      <w:r w:rsidRPr="00CF5E46">
        <w:rPr>
          <w:rFonts w:ascii="Times New Roman" w:hAnsi="Times New Roman"/>
          <w:color w:val="000000"/>
          <w:sz w:val="28"/>
          <w:lang w:val="ru-RU"/>
        </w:rPr>
        <w:t>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Диссиденты. Самиздат и тамиздат.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Перемены в научно-технической политике. Военный и гражданский секторы эконом</w:t>
      </w:r>
      <w:r w:rsidRPr="00CF5E46">
        <w:rPr>
          <w:rFonts w:ascii="Times New Roman" w:hAnsi="Times New Roman"/>
          <w:color w:val="000000"/>
          <w:sz w:val="28"/>
          <w:lang w:val="ru-RU"/>
        </w:rPr>
        <w:t>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</w:t>
      </w:r>
      <w:r w:rsidRPr="00CF5E46">
        <w:rPr>
          <w:rFonts w:ascii="Times New Roman" w:hAnsi="Times New Roman"/>
          <w:color w:val="000000"/>
          <w:sz w:val="28"/>
          <w:lang w:val="ru-RU"/>
        </w:rPr>
        <w:t>а перемены в повседневной жизни людей.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Изменения в социальной и профессиональной структуре советского общества к началу 1960-х гг. Преобла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II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 съезд КПСС и программа построения коммунизма в 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СССР. Воспитание «нового человека». Бригады коммунистического труда. Общественные формы управления.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Внешняя политика. Новый курс советской внешней политики: от конфронтации к диалогу. СССР и страны З</w:t>
      </w:r>
      <w:r w:rsidRPr="00CF5E46">
        <w:rPr>
          <w:rFonts w:ascii="Times New Roman" w:hAnsi="Times New Roman"/>
          <w:color w:val="000000"/>
          <w:sz w:val="28"/>
          <w:lang w:val="ru-RU"/>
        </w:rPr>
        <w:t>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Венгерские события 1956 г. Распад колони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альной системы и борьба за влияние в странах третьего мира.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Наш кра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й в 1953–1964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b/>
          <w:color w:val="000000"/>
          <w:sz w:val="28"/>
          <w:lang w:val="ru-RU"/>
        </w:rPr>
        <w:t xml:space="preserve">Советское государство и общество в середине 1960-х – начале 1980-х гг.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Экономические реформы 1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960-х гг. Новые ориентиры аграрной политики. Косыгинская реформа. Конституция СССР 1977 г. Концепция «развитого социализма».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</w:t>
      </w:r>
      <w:r w:rsidRPr="00CF5E46">
        <w:rPr>
          <w:rFonts w:ascii="Times New Roman" w:hAnsi="Times New Roman"/>
          <w:color w:val="000000"/>
          <w:sz w:val="28"/>
          <w:lang w:val="ru-RU"/>
        </w:rPr>
        <w:t>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ли ВПК. Трудности развития агропромышленного комплекса.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Советские научные и технические приоритеты. 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тельности труда. Лунная гонка с США. Успехи в математике. Создание топливно-энергетического комплекса (ТЭК). </w:t>
      </w:r>
    </w:p>
    <w:p w:rsidR="00EF0DCC" w:rsidRPr="00CF5E46" w:rsidRDefault="0034712E">
      <w:pPr>
        <w:spacing w:after="0" w:line="264" w:lineRule="auto"/>
        <w:ind w:firstLine="600"/>
        <w:jc w:val="both"/>
        <w:rPr>
          <w:lang w:val="ru-RU"/>
        </w:rPr>
      </w:pPr>
      <w:r w:rsidRPr="00CF5E46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</w:t>
      </w:r>
      <w:r w:rsidRPr="00CF5E46">
        <w:rPr>
          <w:rFonts w:ascii="Times New Roman" w:hAnsi="Times New Roman"/>
          <w:color w:val="000000"/>
          <w:sz w:val="28"/>
          <w:lang w:val="ru-RU"/>
        </w:rPr>
        <w:t>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</w:t>
      </w:r>
      <w:r w:rsidRPr="00CF5E46">
        <w:rPr>
          <w:rFonts w:ascii="Times New Roman" w:hAnsi="Times New Roman"/>
          <w:color w:val="000000"/>
          <w:sz w:val="28"/>
          <w:lang w:val="ru-RU"/>
        </w:rPr>
        <w:t xml:space="preserve">одственной мотивации. Отношение к общественной собственности. «Несуны». Потребительские тенденции в советском обществе. Дефициты и очереди. </w:t>
      </w:r>
    </w:p>
    <w:p w:rsidR="00EF0DCC" w:rsidRDefault="0034712E">
      <w:pPr>
        <w:spacing w:after="0" w:line="264" w:lineRule="auto"/>
        <w:ind w:firstLine="600"/>
        <w:jc w:val="both"/>
      </w:pPr>
      <w:r w:rsidRPr="00CF5E46">
        <w:rPr>
          <w:rFonts w:ascii="Times New Roman" w:hAnsi="Times New Roman"/>
          <w:color w:val="000000"/>
          <w:sz w:val="28"/>
          <w:lang w:val="ru-RU"/>
        </w:rPr>
        <w:t xml:space="preserve">Идейная и духовная жизнь советского общества. Развитие физкультуры и спорта в СССР. </w:t>
      </w:r>
      <w:r>
        <w:rPr>
          <w:rFonts w:ascii="Times New Roman" w:hAnsi="Times New Roman"/>
          <w:color w:val="000000"/>
          <w:sz w:val="28"/>
        </w:rPr>
        <w:t>XXII летние Олимпийские игры 19</w:t>
      </w:r>
      <w:r>
        <w:rPr>
          <w:rFonts w:ascii="Times New Roman" w:hAnsi="Times New Roman"/>
          <w:color w:val="000000"/>
          <w:sz w:val="28"/>
        </w:rPr>
        <w:t xml:space="preserve">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 Сахаров и А.И. </w:t>
      </w:r>
      <w:r>
        <w:rPr>
          <w:rFonts w:ascii="Times New Roman" w:hAnsi="Times New Roman"/>
          <w:color w:val="000000"/>
          <w:sz w:val="28"/>
        </w:rPr>
        <w:lastRenderedPageBreak/>
        <w:t>Солженицын. Религиозные искания. Националь</w:t>
      </w:r>
      <w:r>
        <w:rPr>
          <w:rFonts w:ascii="Times New Roman" w:hAnsi="Times New Roman"/>
          <w:color w:val="000000"/>
          <w:sz w:val="28"/>
        </w:rPr>
        <w:t xml:space="preserve">ные движения. Борьба с инакомыслием. Судебные процессы. Цензура и самиздат.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</w:t>
      </w:r>
      <w:r>
        <w:rPr>
          <w:rFonts w:ascii="Times New Roman" w:hAnsi="Times New Roman"/>
          <w:color w:val="000000"/>
          <w:sz w:val="28"/>
        </w:rPr>
        <w:t>ская весна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</w:t>
      </w:r>
      <w:r>
        <w:rPr>
          <w:rFonts w:ascii="Times New Roman" w:hAnsi="Times New Roman"/>
          <w:color w:val="000000"/>
          <w:sz w:val="28"/>
        </w:rPr>
        <w:t xml:space="preserve">синки. Ввод войск в Афганистан. Подъем антикоммунистических настроений в Восточной Европе. Кризис просоветских режимов.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Л.И. Брежнев в оценках современников и историков.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1964–1985 гг. (1ч в рамках общего количества часов данной темы).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</w:t>
      </w:r>
      <w:r>
        <w:rPr>
          <w:rFonts w:ascii="Times New Roman" w:hAnsi="Times New Roman"/>
          <w:b/>
          <w:color w:val="000000"/>
          <w:sz w:val="28"/>
        </w:rPr>
        <w:t xml:space="preserve"> перестройки. Распад СССР (1985–1991)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</w:t>
      </w:r>
      <w:r>
        <w:rPr>
          <w:rFonts w:ascii="Times New Roman" w:hAnsi="Times New Roman"/>
          <w:color w:val="000000"/>
          <w:sz w:val="28"/>
        </w:rPr>
        <w:t xml:space="preserve">ельности. Появление коммерческих банков. Принятие закона о приватизации государственных предприятий.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>
        <w:rPr>
          <w:rFonts w:ascii="Times New Roman" w:hAnsi="Times New Roman"/>
          <w:color w:val="000000"/>
          <w:sz w:val="28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«Новое мышление» Горбачева. Отказ от идеологической конфронтации двух систем и провозглашение руководст</w:t>
      </w:r>
      <w:r>
        <w:rPr>
          <w:rFonts w:ascii="Times New Roman" w:hAnsi="Times New Roman"/>
          <w:color w:val="000000"/>
          <w:sz w:val="28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>
        <w:rPr>
          <w:rFonts w:ascii="Times New Roman" w:hAnsi="Times New Roman"/>
          <w:color w:val="000000"/>
          <w:sz w:val="28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Демократизация советской политической системы. XIX конференция КПСС и ее решения. Альтернативные выборы народных депутатов</w:t>
      </w:r>
      <w:r>
        <w:rPr>
          <w:rFonts w:ascii="Times New Roman" w:hAnsi="Times New Roman"/>
          <w:color w:val="000000"/>
          <w:sz w:val="28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национальных движени</w:t>
      </w:r>
      <w:r>
        <w:rPr>
          <w:rFonts w:ascii="Times New Roman" w:hAnsi="Times New Roman"/>
          <w:color w:val="000000"/>
          <w:sz w:val="28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>
        <w:rPr>
          <w:rFonts w:ascii="Times New Roman" w:hAnsi="Times New Roman"/>
          <w:color w:val="000000"/>
          <w:sz w:val="28"/>
        </w:rPr>
        <w:t xml:space="preserve">нальных элит.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</w:t>
      </w:r>
      <w:r>
        <w:rPr>
          <w:rFonts w:ascii="Times New Roman" w:hAnsi="Times New Roman"/>
          <w:color w:val="000000"/>
          <w:sz w:val="28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>
        <w:rPr>
          <w:rFonts w:ascii="Times New Roman" w:hAnsi="Times New Roman"/>
          <w:color w:val="000000"/>
          <w:sz w:val="28"/>
        </w:rPr>
        <w:t xml:space="preserve">«войны законов» (союзного и республиканского законодательства). Углубление политического кризиса.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>
        <w:rPr>
          <w:rFonts w:ascii="Times New Roman" w:hAnsi="Times New Roman"/>
          <w:color w:val="000000"/>
          <w:sz w:val="28"/>
        </w:rPr>
        <w:t>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</w:t>
      </w:r>
      <w:r>
        <w:rPr>
          <w:rFonts w:ascii="Times New Roman" w:hAnsi="Times New Roman"/>
          <w:color w:val="000000"/>
          <w:sz w:val="28"/>
        </w:rPr>
        <w:t xml:space="preserve">ранении СССР и введении поста Президента РСФСР.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карто</w:t>
      </w:r>
      <w:r>
        <w:rPr>
          <w:rFonts w:ascii="Times New Roman" w:hAnsi="Times New Roman"/>
          <w:color w:val="000000"/>
          <w:sz w:val="28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принципиального решения об отказ</w:t>
      </w:r>
      <w:r>
        <w:rPr>
          <w:rFonts w:ascii="Times New Roman" w:hAnsi="Times New Roman"/>
          <w:color w:val="000000"/>
          <w:sz w:val="28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>
        <w:rPr>
          <w:rFonts w:ascii="Times New Roman" w:hAnsi="Times New Roman"/>
          <w:color w:val="000000"/>
          <w:sz w:val="28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>
        <w:rPr>
          <w:rFonts w:ascii="Times New Roman" w:hAnsi="Times New Roman"/>
          <w:color w:val="000000"/>
          <w:sz w:val="28"/>
        </w:rPr>
        <w:t xml:space="preserve">ниях.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>
        <w:rPr>
          <w:rFonts w:ascii="Times New Roman" w:hAnsi="Times New Roman"/>
          <w:color w:val="000000"/>
          <w:sz w:val="28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>
        <w:rPr>
          <w:rFonts w:ascii="Times New Roman" w:hAnsi="Times New Roman"/>
          <w:color w:val="000000"/>
          <w:sz w:val="28"/>
        </w:rPr>
        <w:t>международной арене.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1985–1991 гг.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Российская Федерация в 1992–2022 гг.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Становление новой России (1992–1999)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Б.Н. Ельцин и его окружение. Общественная поддержка курса реформ. Взаимодействие ветвей власти на первом этапе преобразован</w:t>
      </w:r>
      <w:r>
        <w:rPr>
          <w:rFonts w:ascii="Times New Roman" w:hAnsi="Times New Roman"/>
          <w:color w:val="000000"/>
          <w:sz w:val="28"/>
        </w:rPr>
        <w:t>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</w:t>
      </w:r>
      <w:r>
        <w:rPr>
          <w:rFonts w:ascii="Times New Roman" w:hAnsi="Times New Roman"/>
          <w:color w:val="000000"/>
          <w:sz w:val="28"/>
        </w:rPr>
        <w:t>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Всена</w:t>
      </w:r>
      <w:r>
        <w:rPr>
          <w:rFonts w:ascii="Times New Roman" w:hAnsi="Times New Roman"/>
          <w:color w:val="000000"/>
          <w:sz w:val="28"/>
        </w:rPr>
        <w:t>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</w:t>
      </w:r>
      <w:r>
        <w:rPr>
          <w:rFonts w:ascii="Times New Roman" w:hAnsi="Times New Roman"/>
          <w:color w:val="000000"/>
          <w:sz w:val="28"/>
        </w:rPr>
        <w:t xml:space="preserve">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межнациональных и межконфессиональных отношени</w:t>
      </w:r>
      <w:r>
        <w:rPr>
          <w:rFonts w:ascii="Times New Roman" w:hAnsi="Times New Roman"/>
          <w:color w:val="000000"/>
          <w:sz w:val="28"/>
        </w:rPr>
        <w:t xml:space="preserve">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</w:t>
      </w:r>
      <w:r>
        <w:rPr>
          <w:rFonts w:ascii="Times New Roman" w:hAnsi="Times New Roman"/>
          <w:color w:val="000000"/>
          <w:sz w:val="28"/>
        </w:rPr>
        <w:lastRenderedPageBreak/>
        <w:t>целостности страны. Взаимоотношения центра и субъек</w:t>
      </w:r>
      <w:r>
        <w:rPr>
          <w:rFonts w:ascii="Times New Roman" w:hAnsi="Times New Roman"/>
          <w:color w:val="000000"/>
          <w:sz w:val="28"/>
        </w:rPr>
        <w:t xml:space="preserve">тов Федерации. Опасность исламского фундаментализма. Военно-политический кризис в Чеченской Республике.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Тенденции де</w:t>
      </w:r>
      <w:r>
        <w:rPr>
          <w:rFonts w:ascii="Times New Roman" w:hAnsi="Times New Roman"/>
          <w:color w:val="000000"/>
          <w:sz w:val="28"/>
        </w:rPr>
        <w:t xml:space="preserve">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</w:r>
      <w:r>
        <w:rPr>
          <w:rFonts w:ascii="Times New Roman" w:hAnsi="Times New Roman"/>
          <w:color w:val="000000"/>
          <w:sz w:val="28"/>
        </w:rPr>
        <w:t xml:space="preserve">Дефолт 1998 г. и его последствия.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</w:t>
      </w:r>
      <w:r>
        <w:rPr>
          <w:rFonts w:ascii="Times New Roman" w:hAnsi="Times New Roman"/>
          <w:color w:val="000000"/>
          <w:sz w:val="28"/>
        </w:rPr>
        <w:t>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</w:t>
      </w:r>
      <w:r>
        <w:rPr>
          <w:rFonts w:ascii="Times New Roman" w:hAnsi="Times New Roman"/>
          <w:color w:val="000000"/>
          <w:sz w:val="28"/>
        </w:rPr>
        <w:t xml:space="preserve">енных слоев.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Проблемы русскоязычного населения в бывших республиках СССР.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</w:t>
      </w:r>
      <w:r>
        <w:rPr>
          <w:rFonts w:ascii="Times New Roman" w:hAnsi="Times New Roman"/>
          <w:color w:val="000000"/>
          <w:sz w:val="28"/>
        </w:rPr>
        <w:t xml:space="preserve">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</w:t>
      </w:r>
      <w:r>
        <w:rPr>
          <w:rFonts w:ascii="Times New Roman" w:hAnsi="Times New Roman"/>
          <w:color w:val="000000"/>
          <w:sz w:val="28"/>
        </w:rPr>
        <w:t xml:space="preserve">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</w:t>
      </w:r>
      <w:r>
        <w:rPr>
          <w:rFonts w:ascii="Times New Roman" w:hAnsi="Times New Roman"/>
          <w:color w:val="000000"/>
          <w:sz w:val="28"/>
        </w:rPr>
        <w:t xml:space="preserve">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1992–1999 гг.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ХХI в.: вызовы времени и задачи модернизации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экономически</w:t>
      </w:r>
      <w:r>
        <w:rPr>
          <w:rFonts w:ascii="Times New Roman" w:hAnsi="Times New Roman"/>
          <w:color w:val="000000"/>
          <w:sz w:val="28"/>
        </w:rPr>
        <w:t xml:space="preserve">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>
        <w:rPr>
          <w:rFonts w:ascii="Times New Roman" w:hAnsi="Times New Roman"/>
          <w:color w:val="000000"/>
          <w:sz w:val="28"/>
        </w:rPr>
        <w:lastRenderedPageBreak/>
        <w:t xml:space="preserve">внешней политики. Государственная Дума. Многопартийность. Политические партии и </w:t>
      </w:r>
      <w:r>
        <w:rPr>
          <w:rFonts w:ascii="Times New Roman" w:hAnsi="Times New Roman"/>
          <w:color w:val="000000"/>
          <w:sz w:val="28"/>
        </w:rPr>
        <w:t>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</w:t>
      </w:r>
      <w:r>
        <w:rPr>
          <w:rFonts w:ascii="Times New Roman" w:hAnsi="Times New Roman"/>
          <w:color w:val="000000"/>
          <w:sz w:val="28"/>
        </w:rPr>
        <w:t>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</w:t>
      </w:r>
      <w:r>
        <w:rPr>
          <w:rFonts w:ascii="Times New Roman" w:hAnsi="Times New Roman"/>
          <w:color w:val="000000"/>
          <w:sz w:val="28"/>
        </w:rPr>
        <w:t xml:space="preserve">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Президент Д.А. Медведев, премь</w:t>
      </w:r>
      <w:r>
        <w:rPr>
          <w:rFonts w:ascii="Times New Roman" w:hAnsi="Times New Roman"/>
          <w:color w:val="000000"/>
          <w:sz w:val="28"/>
        </w:rPr>
        <w:t xml:space="preserve">ер-министр В.В. Путин. Основные направления внешней и внутренней политики. Проблема стабильности и преемственности власти.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>
        <w:rPr>
          <w:rFonts w:ascii="Times New Roman" w:hAnsi="Times New Roman"/>
          <w:color w:val="000000"/>
          <w:sz w:val="28"/>
        </w:rPr>
        <w:t xml:space="preserve">уционной реформы (2020).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</w:t>
      </w:r>
      <w:r>
        <w:rPr>
          <w:rFonts w:ascii="Times New Roman" w:hAnsi="Times New Roman"/>
          <w:color w:val="000000"/>
          <w:sz w:val="28"/>
        </w:rPr>
        <w:t xml:space="preserve">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Демографическая статистика. Снижение средней продолжительности жизни и тенденции депопуляции. Государственные прогр</w:t>
      </w:r>
      <w:r>
        <w:rPr>
          <w:rFonts w:ascii="Times New Roman" w:hAnsi="Times New Roman"/>
          <w:color w:val="000000"/>
          <w:sz w:val="28"/>
        </w:rPr>
        <w:t>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XXII Олимпийские и XI Паралимпийские зимние игры в Сочи (2014), успехи российских спортсмено</w:t>
      </w:r>
      <w:r>
        <w:rPr>
          <w:rFonts w:ascii="Times New Roman" w:hAnsi="Times New Roman"/>
          <w:color w:val="000000"/>
          <w:sz w:val="28"/>
        </w:rPr>
        <w:t xml:space="preserve">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жизнь. Социальная дифференциация. Качество, уровень жизни и размеры доходов разных слоев населения. Общественные п</w:t>
      </w:r>
      <w:r>
        <w:rPr>
          <w:rFonts w:ascii="Times New Roman" w:hAnsi="Times New Roman"/>
          <w:color w:val="000000"/>
          <w:sz w:val="28"/>
        </w:rPr>
        <w:t xml:space="preserve">редставления и ожидания в зеркале социологии. Постановка государством вопроса о социальной ответственности бизнеса.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</w:t>
      </w:r>
      <w:r>
        <w:rPr>
          <w:rFonts w:ascii="Times New Roman" w:hAnsi="Times New Roman"/>
          <w:color w:val="000000"/>
          <w:sz w:val="28"/>
        </w:rPr>
        <w:t xml:space="preserve">ация. Военно-патриотические движения. Марш «Бессмертный полк». Празднование 75-летия Победы в Великой Отечественной войне (2020).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в конце XX – начале XXI 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новой Концепции внешней политики Российской Федерации (2000) и ее ре</w:t>
      </w:r>
      <w:r>
        <w:rPr>
          <w:rFonts w:ascii="Times New Roman" w:hAnsi="Times New Roman"/>
          <w:color w:val="000000"/>
          <w:sz w:val="28"/>
        </w:rPr>
        <w:t>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</w:t>
      </w:r>
      <w:r>
        <w:rPr>
          <w:rFonts w:ascii="Times New Roman" w:hAnsi="Times New Roman"/>
          <w:color w:val="000000"/>
          <w:sz w:val="28"/>
        </w:rPr>
        <w:t>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</w:t>
      </w:r>
      <w:r>
        <w:rPr>
          <w:rFonts w:ascii="Times New Roman" w:hAnsi="Times New Roman"/>
          <w:color w:val="000000"/>
          <w:sz w:val="28"/>
        </w:rPr>
        <w:t xml:space="preserve">ствия для России. Создание Россией нового высокоточного оружия и реакция в мире.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</w:t>
      </w:r>
      <w:r>
        <w:rPr>
          <w:rFonts w:ascii="Times New Roman" w:hAnsi="Times New Roman"/>
          <w:color w:val="000000"/>
          <w:sz w:val="28"/>
        </w:rPr>
        <w:t xml:space="preserve">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</w:t>
      </w:r>
      <w:r>
        <w:rPr>
          <w:rFonts w:ascii="Times New Roman" w:hAnsi="Times New Roman"/>
          <w:color w:val="000000"/>
          <w:sz w:val="28"/>
        </w:rPr>
        <w:t xml:space="preserve">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</w:t>
      </w:r>
      <w:r>
        <w:rPr>
          <w:rFonts w:ascii="Times New Roman" w:hAnsi="Times New Roman"/>
          <w:color w:val="000000"/>
          <w:sz w:val="28"/>
        </w:rPr>
        <w:t xml:space="preserve">а за передел мирового нефтегазового рынка.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</w:t>
      </w:r>
      <w:r>
        <w:rPr>
          <w:rFonts w:ascii="Times New Roman" w:hAnsi="Times New Roman"/>
          <w:color w:val="000000"/>
          <w:sz w:val="28"/>
        </w:rPr>
        <w:t xml:space="preserve">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борьбе с коронавирусной пандемией, оказание помощ</w:t>
      </w:r>
      <w:r>
        <w:rPr>
          <w:rFonts w:ascii="Times New Roman" w:hAnsi="Times New Roman"/>
          <w:color w:val="000000"/>
          <w:sz w:val="28"/>
        </w:rPr>
        <w:t xml:space="preserve">и зарубежным странам. Мир и процессы глобализации в новых условиях. Международный нефтяной кризис 2020 г. и его последствия.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Религия, наука и культура России в конце XX – начале XXI 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общественной роли СМИ и Интернета. Коммерциализация культур</w:t>
      </w:r>
      <w:r>
        <w:rPr>
          <w:rFonts w:ascii="Times New Roman" w:hAnsi="Times New Roman"/>
          <w:color w:val="000000"/>
          <w:sz w:val="28"/>
        </w:rPr>
        <w:t xml:space="preserve">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конфессии и повышение</w:t>
      </w:r>
      <w:r>
        <w:rPr>
          <w:rFonts w:ascii="Times New Roman" w:hAnsi="Times New Roman"/>
          <w:color w:val="000000"/>
          <w:sz w:val="28"/>
        </w:rPr>
        <w:t xml:space="preserve">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</w:t>
      </w:r>
      <w:r>
        <w:rPr>
          <w:rFonts w:ascii="Times New Roman" w:hAnsi="Times New Roman"/>
          <w:color w:val="000000"/>
          <w:sz w:val="28"/>
        </w:rPr>
        <w:t xml:space="preserve">Процессы глобализации и массовая культура.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2000 – начале 2020-х гг. (2 ч в рамках общего количества часов данной темы).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122.8. Обобщающее повторение по курсу «История России с древнейших времен до 1914 г.».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повторение данного учебного курса предназначено для 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</w:t>
      </w:r>
      <w:r>
        <w:rPr>
          <w:rFonts w:ascii="Times New Roman" w:hAnsi="Times New Roman"/>
          <w:color w:val="000000"/>
          <w:sz w:val="28"/>
        </w:rPr>
        <w:t xml:space="preserve">ставленных в ФГОС СОО. Высокая степень овладения предметными знаниями и умениями позволит выпускникам успешно пройти государственную итоговую аттестацию.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повторение в 11 классе предполагает более высокий уровень теоретических рассуждений и обоб</w:t>
      </w:r>
      <w:r>
        <w:rPr>
          <w:rFonts w:ascii="Times New Roman" w:hAnsi="Times New Roman"/>
          <w:color w:val="000000"/>
          <w:sz w:val="28"/>
        </w:rPr>
        <w:t>щений по сравнению с изучением учебного материала по истории России и всеобщей истории на уровне основного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</w:t>
      </w:r>
      <w:r>
        <w:rPr>
          <w:rFonts w:ascii="Times New Roman" w:hAnsi="Times New Roman"/>
          <w:color w:val="000000"/>
          <w:sz w:val="28"/>
        </w:rPr>
        <w:t xml:space="preserve">овышение эффективности обучения обучающихся, использование многофакторного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</w:t>
      </w:r>
      <w:r>
        <w:rPr>
          <w:rFonts w:ascii="Times New Roman" w:hAnsi="Times New Roman"/>
          <w:color w:val="000000"/>
          <w:sz w:val="28"/>
        </w:rPr>
        <w:t>рамках обобщающего повторения в 11 классе осуществляется в контексте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</w:t>
      </w:r>
      <w:r>
        <w:rPr>
          <w:rFonts w:ascii="Times New Roman" w:hAnsi="Times New Roman"/>
          <w:color w:val="000000"/>
          <w:sz w:val="28"/>
        </w:rPr>
        <w:t xml:space="preserve">оводятся исторические аналогии между событиями, явлениями, процессами истории России и всеобщей истории, их причинами и </w:t>
      </w:r>
      <w:r>
        <w:rPr>
          <w:rFonts w:ascii="Times New Roman" w:hAnsi="Times New Roman"/>
          <w:color w:val="000000"/>
          <w:sz w:val="28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EF0DCC" w:rsidRDefault="0034712E">
      <w:pPr>
        <w:spacing w:after="0" w:line="264" w:lineRule="auto"/>
        <w:ind w:firstLine="600"/>
        <w:jc w:val="center"/>
      </w:pPr>
      <w:r>
        <w:rPr>
          <w:rFonts w:ascii="Times New Roman" w:hAnsi="Times New Roman"/>
          <w:color w:val="000000"/>
          <w:sz w:val="28"/>
        </w:rPr>
        <w:t>Рекомендуе</w:t>
      </w:r>
      <w:r>
        <w:rPr>
          <w:rFonts w:ascii="Times New Roman" w:hAnsi="Times New Roman"/>
          <w:color w:val="000000"/>
          <w:sz w:val="28"/>
        </w:rPr>
        <w:t>мое распределение учебного времени для повторения учебного курса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EF0DCC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EF0DCC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EF0DCC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II Россия в XVI–XVII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F0DCC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III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XVII–XVIII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EF0DCC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IV Российская империя в XIX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</w:t>
      </w:r>
      <w:r>
        <w:rPr>
          <w:rFonts w:ascii="Times New Roman" w:hAnsi="Times New Roman"/>
          <w:color w:val="000000"/>
          <w:sz w:val="28"/>
        </w:rPr>
        <w:t xml:space="preserve">ого обобщения рекомендуется провести систематизацию фактографического и понятийного материала по сквозным линиям,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Русь и </w:t>
      </w:r>
      <w:r>
        <w:rPr>
          <w:rFonts w:ascii="Times New Roman" w:hAnsi="Times New Roman"/>
          <w:color w:val="000000"/>
          <w:sz w:val="28"/>
        </w:rPr>
        <w:t xml:space="preserve">соседние племена, государства, народы: характер отношений, политика первых русских князей.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Внешние угрозы русским землям в XIII в., противостояние агрессии.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русских земель против зависимости от Орды (XIV–XV вв.).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Объединение русских земель вокруг </w:t>
      </w:r>
      <w:r>
        <w:rPr>
          <w:rFonts w:ascii="Times New Roman" w:hAnsi="Times New Roman"/>
          <w:color w:val="000000"/>
          <w:sz w:val="28"/>
        </w:rPr>
        <w:t>Москвы (XV–XVI вв.).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законодательства в едином Русском (Российском) государстве (XV–XVII вв.).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и укрепление российского самодержавия (XV–XVIII вв.).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Земские соборы, их роль в истории России (XVI–XVII вв.).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Процесс закрепощения крестья</w:t>
      </w:r>
      <w:r>
        <w:rPr>
          <w:rFonts w:ascii="Times New Roman" w:hAnsi="Times New Roman"/>
          <w:color w:val="000000"/>
          <w:sz w:val="28"/>
        </w:rPr>
        <w:t xml:space="preserve">н (XV–XVII вв.).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выступления в России в XVII – начале XХ 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Черты Нового времени в экономическом развитии России в XVII–XVIII вв.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XVIII–XIX вв. Борьба России за выход к Балтийскому и Черному морям. Русско-турецкие вой</w:t>
      </w:r>
      <w:r>
        <w:rPr>
          <w:rFonts w:ascii="Times New Roman" w:hAnsi="Times New Roman"/>
          <w:color w:val="000000"/>
          <w:sz w:val="28"/>
        </w:rPr>
        <w:t>ны (XVIII–XIX вв.).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Крестьянский вопрос и попытки его решения в России в XIX 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Власть и общество в России в XVIII – начале XX в.: самодержавная монархия, эволюция отношений.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Великие реформы 1860–1870-х гг.: новые перспективы.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Индустриальное развитие и м</w:t>
      </w:r>
      <w:r>
        <w:rPr>
          <w:rFonts w:ascii="Times New Roman" w:hAnsi="Times New Roman"/>
          <w:color w:val="000000"/>
          <w:sz w:val="28"/>
        </w:rPr>
        <w:t xml:space="preserve">одернизационные процессы и России в XIX – начале XX в.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Российские первооткрыватели, ученые, изобретатели XVII – начала ХХ в.: место в истории России и всемирной истории.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культуры в России в XVII – начале XX в.: традиции, новые веяния, обращение </w:t>
      </w:r>
      <w:r>
        <w:rPr>
          <w:rFonts w:ascii="Times New Roman" w:hAnsi="Times New Roman"/>
          <w:color w:val="000000"/>
          <w:sz w:val="28"/>
        </w:rPr>
        <w:t>к основам национальных культур. Архитектурные стили в России в XVII – начале XX в.</w:t>
      </w:r>
    </w:p>
    <w:p w:rsidR="00EF0DCC" w:rsidRDefault="00EF0DCC">
      <w:pPr>
        <w:sectPr w:rsidR="00EF0DCC">
          <w:pgSz w:w="11906" w:h="16383"/>
          <w:pgMar w:top="1134" w:right="850" w:bottom="1134" w:left="1701" w:header="720" w:footer="720" w:gutter="0"/>
          <w:cols w:space="720"/>
        </w:sectPr>
      </w:pPr>
    </w:p>
    <w:p w:rsidR="00EF0DCC" w:rsidRDefault="0034712E">
      <w:pPr>
        <w:spacing w:after="0" w:line="264" w:lineRule="auto"/>
        <w:ind w:left="120"/>
        <w:jc w:val="both"/>
      </w:pPr>
      <w:bookmarkStart w:id="3" w:name="block-33642259"/>
      <w:bookmarkEnd w:id="2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ИСТОРИИ НА УГЛУБЛЕННОМ УРОВНЕ СРЕДНЕГО ОБЩЕГО ОБРАЗОВАНИЯ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</w:t>
      </w:r>
      <w:r>
        <w:rPr>
          <w:rFonts w:ascii="Times New Roman" w:hAnsi="Times New Roman"/>
          <w:color w:val="000000"/>
          <w:sz w:val="28"/>
        </w:rPr>
        <w:t xml:space="preserve">сложившихся в российской истории традиций гражданского служения Отечеству;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</w:t>
      </w:r>
      <w:r>
        <w:rPr>
          <w:rFonts w:ascii="Times New Roman" w:hAnsi="Times New Roman"/>
          <w:color w:val="000000"/>
          <w:sz w:val="28"/>
        </w:rPr>
        <w:t xml:space="preserve"> России, своих конституционных прав и обязанностей, уважение закона и правопорядка;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</w:t>
      </w:r>
      <w:r>
        <w:rPr>
          <w:rFonts w:ascii="Times New Roman" w:hAnsi="Times New Roman"/>
          <w:color w:val="000000"/>
          <w:sz w:val="28"/>
        </w:rPr>
        <w:t xml:space="preserve">, дискриминации по социальным, религиозным, расовым, национальным, этническим признакам;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гуманитарной и волонтерской деятельности;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патриотического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</w:t>
      </w:r>
      <w:r>
        <w:rPr>
          <w:rFonts w:ascii="Times New Roman" w:hAnsi="Times New Roman"/>
          <w:color w:val="000000"/>
          <w:sz w:val="28"/>
        </w:rPr>
        <w:t xml:space="preserve">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</w:t>
      </w:r>
      <w:r>
        <w:rPr>
          <w:rFonts w:ascii="Times New Roman" w:hAnsi="Times New Roman"/>
          <w:color w:val="000000"/>
          <w:sz w:val="28"/>
        </w:rPr>
        <w:t xml:space="preserve">ию, памятникам, традициям народов России, достижениям России в науке, искусстве, спорте, технологиях, труде;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убежденность, готовность к служению Отечеству и его защите, ответственность за его судьбу;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духовно-нравственного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</w:t>
      </w:r>
      <w:r>
        <w:rPr>
          <w:rFonts w:ascii="Times New Roman" w:hAnsi="Times New Roman"/>
          <w:color w:val="000000"/>
          <w:sz w:val="28"/>
        </w:rPr>
        <w:t xml:space="preserve">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оценивать ситуации нравственного выбора и при</w:t>
      </w:r>
      <w:r>
        <w:rPr>
          <w:rFonts w:ascii="Times New Roman" w:hAnsi="Times New Roman"/>
          <w:color w:val="000000"/>
          <w:sz w:val="28"/>
        </w:rPr>
        <w:t xml:space="preserve">нимать осознанные решения, ориентируясь на морально-нравственные ценности и нормы современного российского общества;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личного вклада в построение устойчивого будущего;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</w:t>
      </w:r>
      <w:r>
        <w:rPr>
          <w:rFonts w:ascii="Times New Roman" w:hAnsi="Times New Roman"/>
          <w:color w:val="000000"/>
          <w:sz w:val="28"/>
        </w:rPr>
        <w:t xml:space="preserve">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эстетического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</w:t>
      </w:r>
      <w:r>
        <w:rPr>
          <w:rFonts w:ascii="Times New Roman" w:hAnsi="Times New Roman"/>
          <w:color w:val="000000"/>
          <w:sz w:val="28"/>
        </w:rPr>
        <w:t xml:space="preserve">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значимости для личности и общества наследия отечественного и мирового искусства, этнических культурных традици</w:t>
      </w:r>
      <w:r>
        <w:rPr>
          <w:rFonts w:ascii="Times New Roman" w:hAnsi="Times New Roman"/>
          <w:color w:val="000000"/>
          <w:sz w:val="28"/>
        </w:rPr>
        <w:t>й и народного творчества;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окружающему миру, современной культуре, включая эстетику быта, научного и технического твор</w:t>
      </w:r>
      <w:r>
        <w:rPr>
          <w:rFonts w:ascii="Times New Roman" w:hAnsi="Times New Roman"/>
          <w:color w:val="000000"/>
          <w:sz w:val="28"/>
        </w:rPr>
        <w:t>чества, спорта, труда, общественных отношений;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физического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ценностного отношения к жизни и здоровью;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духовного развит</w:t>
      </w:r>
      <w:r>
        <w:rPr>
          <w:rFonts w:ascii="Times New Roman" w:hAnsi="Times New Roman"/>
          <w:color w:val="000000"/>
          <w:sz w:val="28"/>
        </w:rPr>
        <w:t xml:space="preserve">ия человека в исторических обществах и в современную эпоху;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трудового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на основе знания истории значения трудовой деятельности как источника развития </w:t>
      </w:r>
      <w:r>
        <w:rPr>
          <w:rFonts w:ascii="Times New Roman" w:hAnsi="Times New Roman"/>
          <w:color w:val="000000"/>
          <w:sz w:val="28"/>
        </w:rPr>
        <w:t xml:space="preserve">человека и общества;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 человека;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 разнообразии существовавших в прошлом и современных профессий;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интереса к различным сферам профессиональной деятельности;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мотивация и способность к самообразованию на протяжении всей жизни;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экологического воспитания: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исторического опыта взаимодействия людей с </w:t>
      </w:r>
      <w:r>
        <w:rPr>
          <w:rFonts w:ascii="Times New Roman" w:hAnsi="Times New Roman"/>
          <w:color w:val="000000"/>
          <w:sz w:val="28"/>
        </w:rPr>
        <w:t xml:space="preserve">природной средой, его позитивных и негативных проявлений;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</w:t>
      </w:r>
      <w:r>
        <w:rPr>
          <w:rFonts w:ascii="Times New Roman" w:hAnsi="Times New Roman"/>
          <w:color w:val="000000"/>
          <w:sz w:val="28"/>
        </w:rPr>
        <w:t xml:space="preserve">ое неприятие действий, приносящих вред окружающей природной и социальной среде;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значения </w:t>
      </w:r>
      <w:r>
        <w:rPr>
          <w:rFonts w:ascii="Times New Roman" w:hAnsi="Times New Roman"/>
          <w:color w:val="000000"/>
          <w:sz w:val="28"/>
        </w:rPr>
        <w:t xml:space="preserve">истории как знания о развитии человека и общества, о социальном и нравственном опыте предшествовавших поколений;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</w:t>
      </w:r>
      <w:r>
        <w:rPr>
          <w:rFonts w:ascii="Times New Roman" w:hAnsi="Times New Roman"/>
          <w:color w:val="000000"/>
          <w:sz w:val="28"/>
        </w:rPr>
        <w:t xml:space="preserve">ской деятельности в сфере истории;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к дальнейшему, в том числе профессиональному, изучению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истории способствует также развитию </w:t>
      </w:r>
      <w:r>
        <w:rPr>
          <w:rFonts w:ascii="Times New Roman" w:hAnsi="Times New Roman"/>
          <w:b/>
          <w:color w:val="000000"/>
          <w:sz w:val="28"/>
        </w:rPr>
        <w:t>эмоционального интеллекта</w:t>
      </w:r>
      <w:r>
        <w:rPr>
          <w:rFonts w:ascii="Times New Roman" w:hAnsi="Times New Roman"/>
          <w:color w:val="000000"/>
          <w:sz w:val="28"/>
        </w:rPr>
        <w:t xml:space="preserve"> обучающихся, в особенности – самосознания (включая способность осознавать н</w:t>
      </w:r>
      <w:r>
        <w:rPr>
          <w:rFonts w:ascii="Times New Roman" w:hAnsi="Times New Roman"/>
          <w:color w:val="000000"/>
          <w:sz w:val="28"/>
        </w:rPr>
        <w:t>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ситуациях), эмпатии (способность понимать другого человека, оказавшегося в определенных об</w:t>
      </w:r>
      <w:r>
        <w:rPr>
          <w:rFonts w:ascii="Times New Roman" w:hAnsi="Times New Roman"/>
          <w:color w:val="000000"/>
          <w:sz w:val="28"/>
        </w:rPr>
        <w:t xml:space="preserve">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 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</w:t>
      </w:r>
      <w:r>
        <w:rPr>
          <w:rFonts w:ascii="Times New Roman" w:hAnsi="Times New Roman"/>
          <w:b/>
          <w:color w:val="000000"/>
          <w:sz w:val="28"/>
        </w:rPr>
        <w:t>иверсальные учебные действия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форме таблиц, схем, диаграмм и других);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выявлять характерные признаки исторических явлений;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 прошлого и настоящего;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определяя о</w:t>
      </w:r>
      <w:r>
        <w:rPr>
          <w:rFonts w:ascii="Times New Roman" w:hAnsi="Times New Roman"/>
          <w:color w:val="000000"/>
          <w:sz w:val="28"/>
        </w:rPr>
        <w:t xml:space="preserve">снования для сравнения, выявляя общие черты и различия;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 обосновывать выводы.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нового знания, его интерпретацию, преобразование и применение в различных учебных ситуациях, в том числе пр</w:t>
      </w:r>
      <w:r>
        <w:rPr>
          <w:rFonts w:ascii="Times New Roman" w:hAnsi="Times New Roman"/>
          <w:color w:val="000000"/>
          <w:sz w:val="28"/>
        </w:rPr>
        <w:t xml:space="preserve">и создании учебных и социальных проектов;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ключевыми научными понятиями и методами работы с исторической информацией;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в различных форматах с учетом назначения информации и целевой аудитории;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историче</w:t>
      </w:r>
      <w:r>
        <w:rPr>
          <w:rFonts w:ascii="Times New Roman" w:hAnsi="Times New Roman"/>
          <w:color w:val="000000"/>
          <w:sz w:val="28"/>
        </w:rPr>
        <w:t xml:space="preserve">ским знанием, определять новизну и обоснованность полученного результата;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сферу применения и значение проведенного у</w:t>
      </w:r>
      <w:r>
        <w:rPr>
          <w:rFonts w:ascii="Times New Roman" w:hAnsi="Times New Roman"/>
          <w:color w:val="000000"/>
          <w:sz w:val="28"/>
        </w:rPr>
        <w:t xml:space="preserve">чебного исследования в современном общественном контексте;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учебной и внеу</w:t>
      </w:r>
      <w:r>
        <w:rPr>
          <w:rFonts w:ascii="Times New Roman" w:hAnsi="Times New Roman"/>
          <w:color w:val="000000"/>
          <w:sz w:val="28"/>
        </w:rPr>
        <w:t xml:space="preserve">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 использовать информационные особенности р</w:t>
      </w:r>
      <w:r>
        <w:rPr>
          <w:rFonts w:ascii="Times New Roman" w:hAnsi="Times New Roman"/>
          <w:color w:val="000000"/>
          <w:sz w:val="28"/>
        </w:rPr>
        <w:t xml:space="preserve">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комплексы источников, выяв</w:t>
      </w:r>
      <w:r>
        <w:rPr>
          <w:rFonts w:ascii="Times New Roman" w:hAnsi="Times New Roman"/>
          <w:color w:val="000000"/>
          <w:sz w:val="28"/>
        </w:rPr>
        <w:t xml:space="preserve">ляя совпадения и различия их свидетельств;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современных информационных и коммуникационных техн</w:t>
      </w:r>
      <w:r>
        <w:rPr>
          <w:rFonts w:ascii="Times New Roman" w:hAnsi="Times New Roman"/>
          <w:color w:val="000000"/>
          <w:sz w:val="28"/>
        </w:rPr>
        <w:t>ологий с соблюдением правовых и этических норм, требований информационной безопасности.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особенности взаимодействия людей в исторических обществах и современном мире;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</w:t>
      </w:r>
      <w:r>
        <w:rPr>
          <w:rFonts w:ascii="Times New Roman" w:hAnsi="Times New Roman"/>
          <w:color w:val="000000"/>
          <w:sz w:val="28"/>
        </w:rPr>
        <w:t xml:space="preserve">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выражать и аргументировать свою точку зрения в устном высказывании, письменном тексте;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общ</w:t>
      </w:r>
      <w:r>
        <w:rPr>
          <w:rFonts w:ascii="Times New Roman" w:hAnsi="Times New Roman"/>
          <w:color w:val="000000"/>
          <w:sz w:val="28"/>
        </w:rPr>
        <w:t>ения и конструктивного взаимодействия, в том числе межкультурного, в школе и социальном окружении.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как эффективного средства достижения по</w:t>
      </w:r>
      <w:r>
        <w:rPr>
          <w:rFonts w:ascii="Times New Roman" w:hAnsi="Times New Roman"/>
          <w:color w:val="000000"/>
          <w:sz w:val="28"/>
        </w:rPr>
        <w:t>ставленных целей;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</w:t>
      </w:r>
      <w:r>
        <w:rPr>
          <w:rFonts w:ascii="Times New Roman" w:hAnsi="Times New Roman"/>
          <w:color w:val="000000"/>
          <w:sz w:val="28"/>
        </w:rPr>
        <w:t>ученные результаты и свой вклад в общую работу.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проблему, задачи, требующие решения;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план действий, определять способ решения;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последовательно реализовывать намеченный план действий. </w:t>
      </w: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самоконтроль, рефлексию и самооценку полученных результатов;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учетом установленных ошибок, возникших трудностей;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</w:t>
      </w:r>
      <w:r>
        <w:rPr>
          <w:rFonts w:ascii="Times New Roman" w:hAnsi="Times New Roman"/>
          <w:color w:val="000000"/>
          <w:sz w:val="28"/>
        </w:rPr>
        <w:t xml:space="preserve">свои достижения и слабые стороны в учении, в общении, сотрудничестве со сверстниками и людьми старших поколений;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свое право и право других на ошибки;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F0DCC" w:rsidRDefault="00EF0DCC">
      <w:pPr>
        <w:spacing w:after="0" w:line="264" w:lineRule="auto"/>
        <w:ind w:left="120"/>
        <w:jc w:val="both"/>
      </w:pP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Требования к предметным результатам</w:t>
      </w:r>
      <w:r>
        <w:rPr>
          <w:rFonts w:ascii="Times New Roman" w:hAnsi="Times New Roman"/>
          <w:color w:val="000000"/>
          <w:sz w:val="28"/>
        </w:rPr>
        <w:t xml:space="preserve"> освоения базового курса истории: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ХХ – начала XXI в., знание достижений страны и ее народа, умение характеризов</w:t>
      </w:r>
      <w:r>
        <w:rPr>
          <w:rFonts w:ascii="Times New Roman" w:hAnsi="Times New Roman"/>
          <w:color w:val="000000"/>
          <w:sz w:val="28"/>
        </w:rPr>
        <w:t>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</w:t>
      </w:r>
      <w:r>
        <w:rPr>
          <w:rFonts w:ascii="Times New Roman" w:hAnsi="Times New Roman"/>
          <w:color w:val="000000"/>
          <w:sz w:val="28"/>
        </w:rPr>
        <w:t>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</w:t>
      </w:r>
      <w:r>
        <w:rPr>
          <w:rFonts w:ascii="Times New Roman" w:hAnsi="Times New Roman"/>
          <w:color w:val="000000"/>
          <w:sz w:val="28"/>
        </w:rPr>
        <w:t xml:space="preserve"> ХХ – начала XXI в., особенности развития культуры народов СССР (России).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</w:t>
      </w:r>
      <w:r>
        <w:rPr>
          <w:rFonts w:ascii="Times New Roman" w:hAnsi="Times New Roman"/>
          <w:color w:val="000000"/>
          <w:sz w:val="28"/>
        </w:rPr>
        <w:t>звитие России в ХХ – начале XXI 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</w:t>
      </w:r>
      <w:r>
        <w:rPr>
          <w:rFonts w:ascii="Times New Roman" w:hAnsi="Times New Roman"/>
          <w:color w:val="000000"/>
          <w:sz w:val="28"/>
        </w:rPr>
        <w:t>ей и его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</w:t>
      </w:r>
      <w:r>
        <w:rPr>
          <w:rFonts w:ascii="Times New Roman" w:hAnsi="Times New Roman"/>
          <w:color w:val="000000"/>
          <w:sz w:val="28"/>
        </w:rPr>
        <w:t>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временные связи исторических событий, явле</w:t>
      </w:r>
      <w:r>
        <w:rPr>
          <w:rFonts w:ascii="Times New Roman" w:hAnsi="Times New Roman"/>
          <w:color w:val="000000"/>
          <w:sz w:val="28"/>
        </w:rPr>
        <w:t>ний, процессов, характеризовать их итоги, соотносить события истории родного края и истории России в ХХ – начале XXI в., определять современников исторических событий истории России и человечества в целом в ХХ – начале XXI 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критически анализироват</w:t>
      </w:r>
      <w:r>
        <w:rPr>
          <w:rFonts w:ascii="Times New Roman" w:hAnsi="Times New Roman"/>
          <w:color w:val="000000"/>
          <w:sz w:val="28"/>
        </w:rPr>
        <w:t>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</w:t>
      </w:r>
      <w:r>
        <w:rPr>
          <w:rFonts w:ascii="Times New Roman" w:hAnsi="Times New Roman"/>
          <w:color w:val="000000"/>
          <w:sz w:val="28"/>
        </w:rPr>
        <w:t>м, выявлять общее и различия, привлекать контекстную информацию при работе с историческими источниками.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XXI </w:t>
      </w:r>
      <w:r>
        <w:rPr>
          <w:rFonts w:ascii="Times New Roman" w:hAnsi="Times New Roman"/>
          <w:color w:val="000000"/>
          <w:sz w:val="28"/>
        </w:rPr>
        <w:t>в. в справочной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</w:t>
      </w:r>
      <w:r>
        <w:rPr>
          <w:rFonts w:ascii="Times New Roman" w:hAnsi="Times New Roman"/>
          <w:color w:val="000000"/>
          <w:sz w:val="28"/>
        </w:rPr>
        <w:t xml:space="preserve"> источники исторической информации, в том числе исторические карты/схемы, по истории России и зарубежных стран ХХ – начала XXI в., сопоставлять информацию, представленную в различных источниках, формализовать историческую информацию в виде таблиц, схем, гр</w:t>
      </w:r>
      <w:r>
        <w:rPr>
          <w:rFonts w:ascii="Times New Roman" w:hAnsi="Times New Roman"/>
          <w:color w:val="000000"/>
          <w:sz w:val="28"/>
        </w:rPr>
        <w:t xml:space="preserve">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</w:t>
      </w:r>
      <w:r>
        <w:rPr>
          <w:rFonts w:ascii="Times New Roman" w:hAnsi="Times New Roman"/>
          <w:color w:val="000000"/>
          <w:sz w:val="28"/>
        </w:rPr>
        <w:t>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</w:t>
      </w:r>
      <w:r>
        <w:rPr>
          <w:rFonts w:ascii="Times New Roman" w:hAnsi="Times New Roman"/>
          <w:color w:val="000000"/>
          <w:sz w:val="28"/>
        </w:rPr>
        <w:t>следию народов России.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ключевых событий, основных дат и этапов истории России и мира в ХХ – </w:t>
      </w:r>
      <w:r>
        <w:rPr>
          <w:rFonts w:ascii="Times New Roman" w:hAnsi="Times New Roman"/>
          <w:color w:val="000000"/>
          <w:sz w:val="28"/>
        </w:rPr>
        <w:t>начале XXI в., выдающихся деятелей отечественной и всемирной истории, важнейших достижений культуры, ценностных ориентиров: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по учебному курсу «История России»: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накануне Первой мировой войны. Ход военных действий. Власть, общество, экономика, куль</w:t>
      </w:r>
      <w:r>
        <w:rPr>
          <w:rFonts w:ascii="Times New Roman" w:hAnsi="Times New Roman"/>
          <w:color w:val="000000"/>
          <w:sz w:val="28"/>
        </w:rPr>
        <w:t>тура. Предпосылки революции.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Нэп.</w:t>
      </w:r>
      <w:r>
        <w:rPr>
          <w:rFonts w:ascii="Times New Roman" w:hAnsi="Times New Roman"/>
          <w:color w:val="000000"/>
          <w:sz w:val="28"/>
        </w:rPr>
        <w:t xml:space="preserve">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Великая Отечественная война 1941–1945 г</w:t>
      </w:r>
      <w:r>
        <w:rPr>
          <w:rFonts w:ascii="Times New Roman" w:hAnsi="Times New Roman"/>
          <w:color w:val="000000"/>
          <w:sz w:val="28"/>
        </w:rPr>
        <w:t>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</w:t>
      </w:r>
      <w:r>
        <w:rPr>
          <w:rFonts w:ascii="Times New Roman" w:hAnsi="Times New Roman"/>
          <w:color w:val="000000"/>
          <w:sz w:val="28"/>
        </w:rPr>
        <w:t>да над Японией. Решающий вклад СССР в Великую Победу. Защита памяти о Великой Победе.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</w:t>
      </w:r>
      <w:r>
        <w:rPr>
          <w:rFonts w:ascii="Times New Roman" w:hAnsi="Times New Roman"/>
          <w:color w:val="000000"/>
          <w:sz w:val="28"/>
        </w:rPr>
        <w:t>тика. СССР и мировая социалистическая система. Причины распада Советского Союза.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Федерация в 1992–2022 гг. Становление новой России. Возрождение Российской Федерации как великой державы в ХХI в. Экономическая и социальная модернизация. Культурно</w:t>
      </w:r>
      <w:r>
        <w:rPr>
          <w:rFonts w:ascii="Times New Roman" w:hAnsi="Times New Roman"/>
          <w:color w:val="000000"/>
          <w:sz w:val="28"/>
        </w:rPr>
        <w:t>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по учебному курсу «Всеобщая история»: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накануне Первой мировой войны. Первая мир</w:t>
      </w:r>
      <w:r>
        <w:rPr>
          <w:rFonts w:ascii="Times New Roman" w:hAnsi="Times New Roman"/>
          <w:color w:val="000000"/>
          <w:sz w:val="28"/>
        </w:rPr>
        <w:t>овая война: причины, участники, основные события, результаты. Власть и общество.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Межвоенный период. Революционная волна. Версальско-Вашингтонская система. Страны мира в 1920-е гг. «Великая депрессия» и ее проявления в различных странах. «Новый курс» в США.</w:t>
      </w:r>
      <w:r>
        <w:rPr>
          <w:rFonts w:ascii="Times New Roman" w:hAnsi="Times New Roman"/>
          <w:color w:val="000000"/>
          <w:sz w:val="28"/>
        </w:rPr>
        <w:t xml:space="preserve"> Германский нацизм. «Народный фронт». Политика «умиротворения агрессора». Культурное развитие.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Вторая мировая война: причины, участники, основные сражения, итоги.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Власть и общество в годы войны. Решающий вклад СССР в Победу.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Послевоенные перемены в мире. </w:t>
      </w:r>
      <w:r>
        <w:rPr>
          <w:rFonts w:ascii="Times New Roman" w:hAnsi="Times New Roman"/>
          <w:color w:val="000000"/>
          <w:sz w:val="28"/>
        </w:rPr>
        <w:t>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мир: глобализация и деглобализация. Геополитический кризис 2022 г. и его влияние на мировую систему.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Требования к предметным результатам освоения углубленного курса: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значимости роли России в мировых политических и социально-экономич</w:t>
      </w:r>
      <w:r>
        <w:rPr>
          <w:rFonts w:ascii="Times New Roman" w:hAnsi="Times New Roman"/>
          <w:color w:val="000000"/>
          <w:sz w:val="28"/>
        </w:rPr>
        <w:t>еских процессах с древнейших времен до настоящего времени.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характеризовать вклад российской культуры в мировую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</w:t>
      </w:r>
      <w:r>
        <w:rPr>
          <w:rFonts w:ascii="Times New Roman" w:hAnsi="Times New Roman"/>
          <w:color w:val="000000"/>
          <w:sz w:val="28"/>
        </w:rPr>
        <w:t>очников.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анализировать, характеризовать и сравнивать и</w:t>
      </w:r>
      <w:r>
        <w:rPr>
          <w:rFonts w:ascii="Times New Roman" w:hAnsi="Times New Roman"/>
          <w:color w:val="000000"/>
          <w:sz w:val="28"/>
        </w:rPr>
        <w:t>сторические события, явления, процессы с древнейших времен до настоящего времени.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объяснять критерии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</w:t>
      </w:r>
      <w:r>
        <w:rPr>
          <w:rFonts w:ascii="Times New Roman" w:hAnsi="Times New Roman"/>
          <w:color w:val="000000"/>
          <w:sz w:val="28"/>
        </w:rPr>
        <w:t>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на практике отстаивать историческую правду в ходе дискуссий и других форм </w:t>
      </w:r>
      <w:r>
        <w:rPr>
          <w:rFonts w:ascii="Times New Roman" w:hAnsi="Times New Roman"/>
          <w:color w:val="000000"/>
          <w:sz w:val="28"/>
        </w:rPr>
        <w:t>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</w:t>
      </w:r>
      <w:r>
        <w:rPr>
          <w:rFonts w:ascii="Times New Roman" w:hAnsi="Times New Roman"/>
          <w:color w:val="000000"/>
          <w:sz w:val="28"/>
        </w:rPr>
        <w:t>льсификации отечественной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политических и социально-экономических процессах 1914–19</w:t>
      </w:r>
      <w:r>
        <w:rPr>
          <w:rFonts w:ascii="Times New Roman" w:hAnsi="Times New Roman"/>
          <w:b/>
          <w:color w:val="000000"/>
          <w:sz w:val="28"/>
        </w:rPr>
        <w:t>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мир</w:t>
      </w:r>
      <w:r>
        <w:rPr>
          <w:rFonts w:ascii="Times New Roman" w:hAnsi="Times New Roman"/>
          <w:color w:val="000000"/>
          <w:sz w:val="28"/>
        </w:rPr>
        <w:t>овых политических и социально-экономических процессах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используя знания по истории России 1914–1945 гг., выявлять попытки фальсификации истории, связанные с принижением и искажением роли России в мировых политических и социально-экономических</w:t>
      </w:r>
      <w:r>
        <w:rPr>
          <w:rFonts w:ascii="Times New Roman" w:hAnsi="Times New Roman"/>
          <w:color w:val="000000"/>
          <w:sz w:val="28"/>
        </w:rPr>
        <w:t xml:space="preserve"> процессах.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науки и культуры в России 1914–1945 гг., составлять развернутое оп</w:t>
      </w:r>
      <w:r>
        <w:rPr>
          <w:rFonts w:ascii="Times New Roman" w:hAnsi="Times New Roman"/>
          <w:color w:val="000000"/>
          <w:sz w:val="28"/>
        </w:rPr>
        <w:t>исание памятников культуры России;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уче</w:t>
      </w:r>
      <w:r>
        <w:rPr>
          <w:rFonts w:ascii="Times New Roman" w:hAnsi="Times New Roman"/>
          <w:color w:val="000000"/>
          <w:sz w:val="28"/>
        </w:rPr>
        <w:t>ных и деятелей культуры в мировую науку и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</w:t>
      </w:r>
      <w:r>
        <w:rPr>
          <w:rFonts w:ascii="Times New Roman" w:hAnsi="Times New Roman"/>
          <w:color w:val="000000"/>
          <w:sz w:val="28"/>
        </w:rPr>
        <w:t xml:space="preserve">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контекст</w:t>
      </w:r>
      <w:r>
        <w:rPr>
          <w:rFonts w:ascii="Times New Roman" w:hAnsi="Times New Roman"/>
          <w:color w:val="000000"/>
          <w:sz w:val="28"/>
        </w:rPr>
        <w:t>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и зарубежных стран 1914–1945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</w:t>
      </w:r>
      <w:r>
        <w:rPr>
          <w:rFonts w:ascii="Times New Roman" w:hAnsi="Times New Roman"/>
          <w:b/>
          <w:color w:val="000000"/>
          <w:sz w:val="28"/>
        </w:rPr>
        <w:t>ов 1914–1945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</w:t>
      </w:r>
      <w:r>
        <w:rPr>
          <w:rFonts w:ascii="Times New Roman" w:hAnsi="Times New Roman"/>
          <w:color w:val="000000"/>
          <w:sz w:val="28"/>
        </w:rPr>
        <w:t>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соотносить события истории России, региона, других стран с основными периодами истории России</w:t>
      </w:r>
      <w:r>
        <w:rPr>
          <w:rFonts w:ascii="Times New Roman" w:hAnsi="Times New Roman"/>
          <w:color w:val="000000"/>
          <w:sz w:val="28"/>
        </w:rPr>
        <w:t xml:space="preserve"> и всеобщей истории 1914–1945 гг., соотносить события истории родного края, истории России и зарубежных стран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</w:t>
      </w:r>
      <w:r>
        <w:rPr>
          <w:rFonts w:ascii="Times New Roman" w:hAnsi="Times New Roman"/>
          <w:color w:val="000000"/>
          <w:sz w:val="28"/>
        </w:rPr>
        <w:t>ве анализа исторической ситуации/информации из истории России и зарубежных стран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</w:t>
      </w:r>
      <w:r>
        <w:rPr>
          <w:rFonts w:ascii="Times New Roman" w:hAnsi="Times New Roman"/>
          <w:color w:val="000000"/>
          <w:sz w:val="28"/>
        </w:rPr>
        <w:t>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исторический материал на основе понимания причинно-следственных, пространственно-временных связей исторических </w:t>
      </w:r>
      <w:r>
        <w:rPr>
          <w:rFonts w:ascii="Times New Roman" w:hAnsi="Times New Roman"/>
          <w:color w:val="000000"/>
          <w:sz w:val="28"/>
        </w:rPr>
        <w:t>событий, явлений, процессов истории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всеобщей истории 1914–1945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 с</w:t>
      </w:r>
      <w:r>
        <w:rPr>
          <w:rFonts w:ascii="Times New Roman" w:hAnsi="Times New Roman"/>
          <w:b/>
          <w:color w:val="000000"/>
          <w:sz w:val="28"/>
        </w:rPr>
        <w:t>обытия, явления, процессы 1914–1945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</w:t>
      </w:r>
      <w:r>
        <w:rPr>
          <w:rFonts w:ascii="Times New Roman" w:hAnsi="Times New Roman"/>
          <w:color w:val="000000"/>
          <w:sz w:val="28"/>
        </w:rPr>
        <w:t>ической информации по истории России и всеобщей истории 1914–1945 гг. события, явления, процессы, факты и мнения;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бобщать историческую информацию по истории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>
        <w:rPr>
          <w:rFonts w:ascii="Times New Roman" w:hAnsi="Times New Roman"/>
          <w:color w:val="000000"/>
          <w:sz w:val="28"/>
        </w:rPr>
        <w:t xml:space="preserve">художественной и научно-популярной литературе, визуальных материалах и других;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>
        <w:rPr>
          <w:rFonts w:ascii="Times New Roman" w:hAnsi="Times New Roman"/>
          <w:color w:val="000000"/>
          <w:sz w:val="28"/>
        </w:rPr>
        <w:lastRenderedPageBreak/>
        <w:t>жизни людей в России и других странах в 1914</w:t>
      </w:r>
      <w:r>
        <w:rPr>
          <w:rFonts w:ascii="Times New Roman" w:hAnsi="Times New Roman"/>
          <w:color w:val="000000"/>
          <w:sz w:val="28"/>
        </w:rPr>
        <w:t xml:space="preserve">–1945 гг., показывая изменения, происшедшие в течение рассматриваемого периода;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</w:t>
      </w:r>
      <w:r>
        <w:rPr>
          <w:rFonts w:ascii="Times New Roman" w:hAnsi="Times New Roman"/>
          <w:color w:val="000000"/>
          <w:sz w:val="28"/>
        </w:rPr>
        <w:t xml:space="preserve">ей истории 1914–1945 гг.;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</w:t>
      </w:r>
      <w:r>
        <w:rPr>
          <w:rFonts w:ascii="Times New Roman" w:hAnsi="Times New Roman"/>
          <w:color w:val="000000"/>
          <w:sz w:val="28"/>
        </w:rPr>
        <w:t>ве изучения исторического материала 1914–1945 гг. устанавливать исторические аналогии.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</w:t>
      </w:r>
      <w:r>
        <w:rPr>
          <w:rFonts w:ascii="Times New Roman" w:hAnsi="Times New Roman"/>
          <w:b/>
          <w:color w:val="000000"/>
          <w:sz w:val="28"/>
        </w:rPr>
        <w:t>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</w:t>
      </w:r>
      <w:r>
        <w:rPr>
          <w:rFonts w:ascii="Times New Roman" w:hAnsi="Times New Roman"/>
          <w:color w:val="000000"/>
          <w:sz w:val="28"/>
        </w:rPr>
        <w:t>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</w:t>
      </w:r>
      <w:r>
        <w:rPr>
          <w:rFonts w:ascii="Times New Roman" w:hAnsi="Times New Roman"/>
          <w:color w:val="000000"/>
          <w:sz w:val="28"/>
        </w:rPr>
        <w:t xml:space="preserve">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</w:t>
      </w:r>
      <w:r>
        <w:rPr>
          <w:rFonts w:ascii="Times New Roman" w:hAnsi="Times New Roman"/>
          <w:color w:val="000000"/>
          <w:sz w:val="28"/>
        </w:rPr>
        <w:t>ожественную ценность источника);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исторические источники по самостоятельно определенным критериям, используя различные источники информац</w:t>
      </w:r>
      <w:r>
        <w:rPr>
          <w:rFonts w:ascii="Times New Roman" w:hAnsi="Times New Roman"/>
          <w:color w:val="000000"/>
          <w:sz w:val="28"/>
        </w:rPr>
        <w:t>ии с соблюдением правил информационной безопасности;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специфику современных источников социальной и личной информации;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r>
        <w:rPr>
          <w:rFonts w:ascii="Times New Roman" w:hAnsi="Times New Roman"/>
          <w:color w:val="000000"/>
          <w:sz w:val="28"/>
        </w:rPr>
        <w:t xml:space="preserve">источников при изучении событий и процессов истории России и истории зарубежных </w:t>
      </w:r>
      <w:r>
        <w:rPr>
          <w:rFonts w:ascii="Times New Roman" w:hAnsi="Times New Roman"/>
          <w:color w:val="000000"/>
          <w:sz w:val="28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</w:t>
      </w:r>
      <w:r>
        <w:rPr>
          <w:rFonts w:ascii="Times New Roman" w:hAnsi="Times New Roman"/>
          <w:color w:val="000000"/>
          <w:sz w:val="28"/>
        </w:rPr>
        <w:t xml:space="preserve">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</w:t>
      </w:r>
      <w:r>
        <w:rPr>
          <w:rFonts w:ascii="Times New Roman" w:hAnsi="Times New Roman"/>
          <w:color w:val="000000"/>
          <w:sz w:val="28"/>
        </w:rPr>
        <w:t>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</w:t>
      </w:r>
      <w:r>
        <w:rPr>
          <w:rFonts w:ascii="Times New Roman" w:hAnsi="Times New Roman"/>
          <w:b/>
          <w:color w:val="000000"/>
          <w:sz w:val="28"/>
        </w:rPr>
        <w:t>ной истории, рассказывать о подвигах народа при защите Отечества, разоблачать фальсификации отечественной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1914–1945</w:t>
      </w:r>
      <w:r>
        <w:rPr>
          <w:rFonts w:ascii="Times New Roman" w:hAnsi="Times New Roman"/>
          <w:color w:val="000000"/>
          <w:sz w:val="28"/>
        </w:rPr>
        <w:t xml:space="preserve"> гг. критически оценивать полученную извне социальную информацию;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</w:t>
      </w:r>
      <w:r>
        <w:rPr>
          <w:rFonts w:ascii="Times New Roman" w:hAnsi="Times New Roman"/>
          <w:color w:val="000000"/>
          <w:sz w:val="28"/>
        </w:rPr>
        <w:t>ое отношение к наиболее значительным событиям и личностям из истории России и всеобщей истории 1914–1945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</w:t>
      </w:r>
      <w:r>
        <w:rPr>
          <w:rFonts w:ascii="Times New Roman" w:hAnsi="Times New Roman"/>
          <w:color w:val="000000"/>
          <w:sz w:val="28"/>
        </w:rPr>
        <w:t>14–1945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</w:t>
      </w:r>
      <w:r>
        <w:rPr>
          <w:rFonts w:ascii="Times New Roman" w:hAnsi="Times New Roman"/>
          <w:color w:val="000000"/>
          <w:sz w:val="28"/>
        </w:rPr>
        <w:t>ющие предметные результаты по отдельным темам программы по истории: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политических и социально-экономических процессах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</w:t>
      </w:r>
      <w:r>
        <w:rPr>
          <w:rFonts w:ascii="Times New Roman" w:hAnsi="Times New Roman"/>
          <w:color w:val="000000"/>
          <w:sz w:val="28"/>
        </w:rPr>
        <w:t xml:space="preserve">ь мировые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мировых</w:t>
      </w:r>
      <w:r>
        <w:rPr>
          <w:rFonts w:ascii="Times New Roman" w:hAnsi="Times New Roman"/>
          <w:color w:val="000000"/>
          <w:sz w:val="28"/>
        </w:rPr>
        <w:t xml:space="preserve"> политических и социально-экономических процессах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</w:t>
      </w:r>
      <w:r>
        <w:rPr>
          <w:rFonts w:ascii="Times New Roman" w:hAnsi="Times New Roman"/>
          <w:color w:val="000000"/>
          <w:sz w:val="28"/>
        </w:rPr>
        <w:t>цессах.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культуры в России 1945–2022 гг., составлять развернутое </w:t>
      </w:r>
      <w:r>
        <w:rPr>
          <w:rFonts w:ascii="Times New Roman" w:hAnsi="Times New Roman"/>
          <w:color w:val="000000"/>
          <w:sz w:val="28"/>
        </w:rPr>
        <w:t>описание памятников культуры России;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</w:t>
      </w:r>
      <w:r>
        <w:rPr>
          <w:rFonts w:ascii="Times New Roman" w:hAnsi="Times New Roman"/>
          <w:color w:val="000000"/>
          <w:sz w:val="28"/>
        </w:rPr>
        <w:t>ченых и деятелей культуры в мировую науку и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</w:t>
      </w:r>
      <w:r>
        <w:rPr>
          <w:rFonts w:ascii="Times New Roman" w:hAnsi="Times New Roman"/>
          <w:color w:val="000000"/>
          <w:sz w:val="28"/>
        </w:rPr>
        <w:t>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</w:t>
      </w:r>
      <w:r>
        <w:rPr>
          <w:rFonts w:ascii="Times New Roman" w:hAnsi="Times New Roman"/>
          <w:color w:val="000000"/>
          <w:sz w:val="28"/>
        </w:rPr>
        <w:t>сте;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и зарубежных стран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</w:t>
      </w:r>
      <w:r>
        <w:rPr>
          <w:rFonts w:ascii="Times New Roman" w:hAnsi="Times New Roman"/>
          <w:b/>
          <w:color w:val="000000"/>
          <w:sz w:val="28"/>
        </w:rPr>
        <w:t>ссов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</w:t>
      </w:r>
      <w:r>
        <w:rPr>
          <w:rFonts w:ascii="Times New Roman" w:hAnsi="Times New Roman"/>
          <w:color w:val="000000"/>
          <w:sz w:val="28"/>
        </w:rPr>
        <w:t>ии и всеобщей истории 1945–2022 гг., соотносить события истории родного края, истории России и зарубежных стран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</w:t>
      </w:r>
      <w:r>
        <w:rPr>
          <w:rFonts w:ascii="Times New Roman" w:hAnsi="Times New Roman"/>
          <w:color w:val="000000"/>
          <w:sz w:val="28"/>
        </w:rPr>
        <w:t>нове анализа исторической ситуации/информации из истории России и зарубежных стран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</w:t>
      </w:r>
      <w:r>
        <w:rPr>
          <w:rFonts w:ascii="Times New Roman" w:hAnsi="Times New Roman"/>
          <w:color w:val="000000"/>
          <w:sz w:val="28"/>
        </w:rPr>
        <w:t>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</w:t>
      </w:r>
      <w:r>
        <w:rPr>
          <w:rFonts w:ascii="Times New Roman" w:hAnsi="Times New Roman"/>
          <w:color w:val="000000"/>
          <w:sz w:val="28"/>
        </w:rPr>
        <w:t>х событий, явлений, процессов истории России и всеобщей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</w:t>
      </w:r>
      <w:r>
        <w:rPr>
          <w:rFonts w:ascii="Times New Roman" w:hAnsi="Times New Roman"/>
          <w:b/>
          <w:color w:val="000000"/>
          <w:sz w:val="28"/>
        </w:rPr>
        <w:t xml:space="preserve"> события, явления, процессы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 </w:t>
      </w:r>
      <w:r>
        <w:rPr>
          <w:rFonts w:ascii="Times New Roman" w:hAnsi="Times New Roman"/>
          <w:color w:val="000000"/>
          <w:sz w:val="28"/>
        </w:rPr>
        <w:t>исторической информации по истории России и всеобщей истории 1945–2022 гг. события, явления, процессы, факты и мнения;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</w:t>
      </w:r>
      <w:r>
        <w:rPr>
          <w:rFonts w:ascii="Times New Roman" w:hAnsi="Times New Roman"/>
          <w:color w:val="000000"/>
          <w:sz w:val="28"/>
        </w:rPr>
        <w:t>ку;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всеобщей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</w:t>
      </w:r>
      <w:r>
        <w:rPr>
          <w:rFonts w:ascii="Times New Roman" w:hAnsi="Times New Roman"/>
          <w:color w:val="000000"/>
          <w:sz w:val="28"/>
        </w:rPr>
        <w:t xml:space="preserve">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</w:t>
      </w:r>
      <w:r>
        <w:rPr>
          <w:rFonts w:ascii="Times New Roman" w:hAnsi="Times New Roman"/>
          <w:color w:val="000000"/>
          <w:sz w:val="28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1945–2022 гг. устанавливать исторические анало</w:t>
      </w:r>
      <w:r>
        <w:rPr>
          <w:rFonts w:ascii="Times New Roman" w:hAnsi="Times New Roman"/>
          <w:color w:val="000000"/>
          <w:sz w:val="28"/>
        </w:rPr>
        <w:t>гии.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>
        <w:rPr>
          <w:rFonts w:ascii="Times New Roman" w:hAnsi="Times New Roman"/>
          <w:b/>
          <w:color w:val="000000"/>
          <w:sz w:val="28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</w:t>
      </w:r>
      <w:r>
        <w:rPr>
          <w:rFonts w:ascii="Times New Roman" w:hAnsi="Times New Roman"/>
          <w:color w:val="000000"/>
          <w:sz w:val="28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>
        <w:rPr>
          <w:rFonts w:ascii="Times New Roman" w:hAnsi="Times New Roman"/>
          <w:color w:val="000000"/>
          <w:sz w:val="28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</w:t>
      </w:r>
      <w:r>
        <w:rPr>
          <w:rFonts w:ascii="Times New Roman" w:hAnsi="Times New Roman"/>
          <w:color w:val="000000"/>
          <w:sz w:val="28"/>
        </w:rPr>
        <w:t>ческих источников для решения учебной задачи;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специфику </w:t>
      </w:r>
      <w:r>
        <w:rPr>
          <w:rFonts w:ascii="Times New Roman" w:hAnsi="Times New Roman"/>
          <w:color w:val="000000"/>
          <w:sz w:val="28"/>
        </w:rPr>
        <w:t>современных источников социальной и личной информации;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</w:t>
      </w:r>
      <w:r>
        <w:rPr>
          <w:rFonts w:ascii="Times New Roman" w:hAnsi="Times New Roman"/>
          <w:color w:val="000000"/>
          <w:sz w:val="28"/>
        </w:rPr>
        <w:t xml:space="preserve"> стран, обосновывать необходимость использования конкретных источников для аргументации точки зрения по заданной теме;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</w:t>
      </w:r>
      <w:r>
        <w:rPr>
          <w:rFonts w:ascii="Times New Roman" w:hAnsi="Times New Roman"/>
          <w:color w:val="000000"/>
          <w:sz w:val="28"/>
        </w:rPr>
        <w:t xml:space="preserve">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</w:t>
      </w:r>
      <w:r>
        <w:rPr>
          <w:rFonts w:ascii="Times New Roman" w:hAnsi="Times New Roman"/>
          <w:color w:val="000000"/>
          <w:sz w:val="28"/>
        </w:rPr>
        <w:t>е исследования по истории России и всеобщей истории 1945–2022 гг., истории родного края;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</w:t>
      </w:r>
      <w:r>
        <w:rPr>
          <w:rFonts w:ascii="Times New Roman" w:hAnsi="Times New Roman"/>
          <w:b/>
          <w:color w:val="000000"/>
          <w:sz w:val="28"/>
        </w:rPr>
        <w:t>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</w:t>
      </w:r>
      <w:r>
        <w:rPr>
          <w:rFonts w:ascii="Times New Roman" w:hAnsi="Times New Roman"/>
          <w:b/>
          <w:color w:val="000000"/>
          <w:sz w:val="28"/>
        </w:rPr>
        <w:t>ификации отечественной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</w:t>
      </w:r>
      <w:r>
        <w:rPr>
          <w:rFonts w:ascii="Times New Roman" w:hAnsi="Times New Roman"/>
          <w:color w:val="000000"/>
          <w:sz w:val="28"/>
        </w:rPr>
        <w:t>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наиболее значительным событиям и личностям из истории России и всеоб</w:t>
      </w:r>
      <w:r>
        <w:rPr>
          <w:rFonts w:ascii="Times New Roman" w:hAnsi="Times New Roman"/>
          <w:color w:val="000000"/>
          <w:sz w:val="28"/>
        </w:rPr>
        <w:t>щей истории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используя знания по истории России, аргументированно противостоять поп</w:t>
      </w:r>
      <w:r>
        <w:rPr>
          <w:rFonts w:ascii="Times New Roman" w:hAnsi="Times New Roman"/>
          <w:color w:val="000000"/>
          <w:sz w:val="28"/>
        </w:rPr>
        <w:t>ыткам фальсификации исторических фактов, связанных с важнейшими событиями, явлениями, процессами истории 1945–2022 гг.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обобщающему повторению по курсу «История России с дре</w:t>
      </w:r>
      <w:r>
        <w:rPr>
          <w:rFonts w:ascii="Times New Roman" w:hAnsi="Times New Roman"/>
          <w:color w:val="000000"/>
          <w:sz w:val="28"/>
        </w:rPr>
        <w:t>внейших времен до 1914 г.») программы по истории: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</w:t>
      </w:r>
      <w:r>
        <w:rPr>
          <w:rFonts w:ascii="Times New Roman" w:hAnsi="Times New Roman"/>
          <w:color w:val="000000"/>
          <w:sz w:val="28"/>
        </w:rPr>
        <w:t xml:space="preserve">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</w:t>
      </w:r>
      <w:r>
        <w:rPr>
          <w:rFonts w:ascii="Times New Roman" w:hAnsi="Times New Roman"/>
          <w:color w:val="000000"/>
          <w:sz w:val="28"/>
        </w:rPr>
        <w:t xml:space="preserve"> России в мировых политических и социально-экономических процессах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России в</w:t>
      </w:r>
      <w:r>
        <w:rPr>
          <w:rFonts w:ascii="Times New Roman" w:hAnsi="Times New Roman"/>
          <w:color w:val="000000"/>
          <w:sz w:val="28"/>
        </w:rPr>
        <w:t xml:space="preserve"> мировых политических и социально-экономических процессах.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культуры в </w:t>
      </w:r>
      <w:r>
        <w:rPr>
          <w:rFonts w:ascii="Times New Roman" w:hAnsi="Times New Roman"/>
          <w:color w:val="000000"/>
          <w:sz w:val="28"/>
        </w:rPr>
        <w:t>России с древнейших времен до 1914 г., составлять развернутое описание памятников культуры России;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</w:t>
      </w:r>
      <w:r>
        <w:rPr>
          <w:rFonts w:ascii="Times New Roman" w:hAnsi="Times New Roman"/>
          <w:color w:val="000000"/>
          <w:sz w:val="28"/>
        </w:rPr>
        <w:t>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</w:t>
      </w:r>
      <w:r>
        <w:rPr>
          <w:rFonts w:ascii="Times New Roman" w:hAnsi="Times New Roman"/>
          <w:b/>
          <w:color w:val="000000"/>
          <w:sz w:val="28"/>
        </w:rPr>
        <w:t>х источников.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чем состоят научные и социальные функции исторического знания;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использования исторической аргументации в социально-политическом контексте;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с древнейших времен до 1914 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1914 г.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</w:t>
      </w:r>
      <w:r>
        <w:rPr>
          <w:rFonts w:ascii="Times New Roman" w:hAnsi="Times New Roman"/>
          <w:color w:val="000000"/>
          <w:sz w:val="28"/>
        </w:rPr>
        <w:t>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истории России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</w:t>
      </w:r>
      <w:r>
        <w:rPr>
          <w:rFonts w:ascii="Times New Roman" w:hAnsi="Times New Roman"/>
          <w:color w:val="000000"/>
          <w:sz w:val="28"/>
        </w:rPr>
        <w:t>изации истории России с древнейших времен до 1914 г., используемые учеными-историками;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</w:t>
      </w:r>
      <w:r>
        <w:rPr>
          <w:rFonts w:ascii="Times New Roman" w:hAnsi="Times New Roman"/>
          <w:color w:val="000000"/>
          <w:sz w:val="28"/>
        </w:rPr>
        <w:t>тории России и зарубежных стран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</w:t>
      </w:r>
      <w:r>
        <w:rPr>
          <w:rFonts w:ascii="Times New Roman" w:hAnsi="Times New Roman"/>
          <w:color w:val="000000"/>
          <w:sz w:val="28"/>
        </w:rPr>
        <w:t xml:space="preserve"> и зарубежных стран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</w:t>
      </w:r>
      <w:r>
        <w:rPr>
          <w:rFonts w:ascii="Times New Roman" w:hAnsi="Times New Roman"/>
          <w:color w:val="000000"/>
          <w:sz w:val="28"/>
        </w:rPr>
        <w:t>ии и дополнительные источники исторической информации, устанавливать верность/неверность выдвинутых гипотез;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</w:t>
      </w:r>
      <w:r>
        <w:rPr>
          <w:rFonts w:ascii="Times New Roman" w:hAnsi="Times New Roman"/>
          <w:b/>
          <w:color w:val="000000"/>
          <w:sz w:val="28"/>
        </w:rPr>
        <w:t>еские события, явления, процессы с древнейших времен до 1914 г.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с древнейших времен до 1914</w:t>
      </w:r>
      <w:r>
        <w:rPr>
          <w:rFonts w:ascii="Times New Roman" w:hAnsi="Times New Roman"/>
          <w:color w:val="000000"/>
          <w:sz w:val="28"/>
        </w:rPr>
        <w:t xml:space="preserve">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по истории с древнейших времен до 1914 г. события, явления, процессы, факты и мнения;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исторические факты истории России с древнейших времен до 1914 г. по самостоятельно определяемому </w:t>
      </w:r>
      <w:r>
        <w:rPr>
          <w:rFonts w:ascii="Times New Roman" w:hAnsi="Times New Roman"/>
          <w:color w:val="000000"/>
          <w:sz w:val="28"/>
        </w:rPr>
        <w:t>признаку;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</w:t>
      </w:r>
      <w:r>
        <w:rPr>
          <w:rFonts w:ascii="Times New Roman" w:hAnsi="Times New Roman"/>
          <w:color w:val="000000"/>
          <w:sz w:val="28"/>
        </w:rPr>
        <w:t xml:space="preserve">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</w:t>
      </w:r>
      <w:r>
        <w:rPr>
          <w:rFonts w:ascii="Times New Roman" w:hAnsi="Times New Roman"/>
          <w:color w:val="000000"/>
          <w:sz w:val="28"/>
        </w:rPr>
        <w:t xml:space="preserve"> деятельности, характеризовать условия и образ жизни людей в России с древнейших времен до 1914 г., показывая изменения, происшедшие в течение рассматриваемого периода;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</w:t>
      </w:r>
      <w:r>
        <w:rPr>
          <w:rFonts w:ascii="Times New Roman" w:hAnsi="Times New Roman"/>
          <w:color w:val="000000"/>
          <w:sz w:val="28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с древнейших времен до 1914 г. устанавливать исто</w:t>
      </w:r>
      <w:r>
        <w:rPr>
          <w:rFonts w:ascii="Times New Roman" w:hAnsi="Times New Roman"/>
          <w:color w:val="000000"/>
          <w:sz w:val="28"/>
        </w:rPr>
        <w:t>рические аналогии.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>
        <w:rPr>
          <w:rFonts w:ascii="Times New Roman" w:hAnsi="Times New Roman"/>
          <w:b/>
          <w:color w:val="000000"/>
          <w:sz w:val="28"/>
        </w:rPr>
        <w:t xml:space="preserve"> опыта осуществления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>
        <w:rPr>
          <w:rFonts w:ascii="Times New Roman" w:hAnsi="Times New Roman"/>
          <w:color w:val="000000"/>
          <w:sz w:val="28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>
        <w:rPr>
          <w:rFonts w:ascii="Times New Roman" w:hAnsi="Times New Roman"/>
          <w:color w:val="000000"/>
          <w:sz w:val="28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</w:t>
      </w:r>
      <w:r>
        <w:rPr>
          <w:rFonts w:ascii="Times New Roman" w:hAnsi="Times New Roman"/>
          <w:color w:val="000000"/>
          <w:sz w:val="28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</w:t>
      </w:r>
      <w:r>
        <w:rPr>
          <w:rFonts w:ascii="Times New Roman" w:hAnsi="Times New Roman"/>
          <w:color w:val="000000"/>
          <w:sz w:val="28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</w:t>
      </w:r>
      <w:r>
        <w:rPr>
          <w:rFonts w:ascii="Times New Roman" w:hAnsi="Times New Roman"/>
          <w:color w:val="000000"/>
          <w:sz w:val="28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>
        <w:rPr>
          <w:rFonts w:ascii="Times New Roman" w:hAnsi="Times New Roman"/>
          <w:b/>
          <w:color w:val="000000"/>
          <w:sz w:val="28"/>
        </w:rPr>
        <w:t>ывать о подвигах народа при защите Отечества, разоблачать фальсификации отечественной истории.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знаний по истории России с древнейших времен до 1914 г. критически оценив</w:t>
      </w:r>
      <w:r>
        <w:rPr>
          <w:rFonts w:ascii="Times New Roman" w:hAnsi="Times New Roman"/>
          <w:color w:val="000000"/>
          <w:sz w:val="28"/>
        </w:rPr>
        <w:t>ать полученную извне социальную информацию;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</w:t>
      </w:r>
      <w:r>
        <w:rPr>
          <w:rFonts w:ascii="Times New Roman" w:hAnsi="Times New Roman"/>
          <w:color w:val="000000"/>
          <w:sz w:val="28"/>
        </w:rPr>
        <w:t>е значительным событиям и личностям из истории России с древнейших времен до 1914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</w:t>
      </w:r>
      <w:r>
        <w:rPr>
          <w:rFonts w:ascii="Times New Roman" w:hAnsi="Times New Roman"/>
          <w:color w:val="000000"/>
          <w:sz w:val="28"/>
        </w:rPr>
        <w:t>4 г.;</w:t>
      </w:r>
    </w:p>
    <w:p w:rsidR="00EF0DCC" w:rsidRDefault="0034712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EF0DCC" w:rsidRDefault="00EF0DCC">
      <w:pPr>
        <w:sectPr w:rsidR="00EF0DCC">
          <w:pgSz w:w="11906" w:h="16383"/>
          <w:pgMar w:top="1134" w:right="850" w:bottom="1134" w:left="1701" w:header="720" w:footer="720" w:gutter="0"/>
          <w:cols w:space="720"/>
        </w:sectPr>
      </w:pPr>
    </w:p>
    <w:p w:rsidR="00EF0DCC" w:rsidRDefault="0034712E">
      <w:pPr>
        <w:spacing w:after="0"/>
        <w:ind w:left="120"/>
      </w:pPr>
      <w:bookmarkStart w:id="4" w:name="block-33642262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F0DCC" w:rsidRDefault="003471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4727"/>
        <w:gridCol w:w="1419"/>
        <w:gridCol w:w="1841"/>
        <w:gridCol w:w="1910"/>
        <w:gridCol w:w="2873"/>
      </w:tblGrid>
      <w:tr w:rsidR="00EF0DC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0DCC" w:rsidRDefault="00EF0DCC">
            <w:pPr>
              <w:spacing w:after="0"/>
              <w:ind w:left="135"/>
            </w:pP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в годы Первой мировой войны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1920–1930-е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1918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первой трети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1914-1930-х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Разгром Германии, Японии и их </w:t>
            </w:r>
            <w:r>
              <w:rPr>
                <w:rFonts w:ascii="Times New Roman" w:hAnsi="Times New Roman"/>
                <w:color w:val="000000"/>
                <w:sz w:val="24"/>
              </w:rPr>
              <w:t>союзников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годы Первой мировой войны и Великой Российской революции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российская революция 1917– 922 гг.1917 </w:t>
            </w:r>
            <w:r>
              <w:rPr>
                <w:rFonts w:ascii="Times New Roman" w:hAnsi="Times New Roman"/>
                <w:color w:val="000000"/>
                <w:sz w:val="24"/>
              </w:rPr>
              <w:t>год: от Февраля к Октябрю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её последствия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Советский Союз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1920-1930-е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(1941–1945). Первый период войны (июнь 1941– осень 1942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1942–1943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война: единство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фронта и тыла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СССР в Великой Отечественной войне. Окончание Второй мировой войны (1944–сентябрь 1945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обощение по теме "История России в 1914-1945 гг."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</w:tbl>
    <w:p w:rsidR="00EF0DCC" w:rsidRDefault="00EF0DCC">
      <w:pPr>
        <w:sectPr w:rsidR="00EF0D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0DCC" w:rsidRDefault="003471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69"/>
        <w:gridCol w:w="1841"/>
        <w:gridCol w:w="1910"/>
        <w:gridCol w:w="2861"/>
      </w:tblGrid>
      <w:tr w:rsidR="00EF0DCC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0DCC" w:rsidRDefault="00EF0DCC">
            <w:pPr>
              <w:spacing w:after="0"/>
              <w:ind w:left="135"/>
            </w:pP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0DCC" w:rsidRDefault="00EF0D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Северной Америки и Европы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во второй половине XX – начале XXI в.: проблемы и пути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во второй половине XX – начале XXI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-первой половине 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1992-2022 гг.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XXI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Обобщающее повторение по курсу «История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 древнейших времен до 1914 г.»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 Руси к Российскому государству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Народы и государства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Русь в конце Х – начале XII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– начале XIII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– XIV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степной зоны Восточной Европы и Сибири в XII – XV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(Российского) государства в XV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Руси с древности до конца XV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Россия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 XVI - XVII вв.: от великого княжества к царству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России в XVI–XVII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- XVIII вв.: от царства к империи</w:t>
            </w:r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 w:rsidRPr="00CF5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5E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F5E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F5E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Российская 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на пороге нового века. 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Общественное и </w:t>
            </w: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России в 1907– 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 w:rsidRPr="00CF5E4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EF0DCC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EF0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0DCC" w:rsidRPr="00CF5E46" w:rsidRDefault="0034712E">
            <w:pPr>
              <w:spacing w:after="0"/>
              <w:ind w:left="135"/>
              <w:rPr>
                <w:lang w:val="ru-RU"/>
              </w:rPr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 w:rsidRPr="00CF5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EF0DCC" w:rsidRDefault="00347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EF0DCC" w:rsidRDefault="00EF0DCC"/>
        </w:tc>
      </w:tr>
    </w:tbl>
    <w:p w:rsidR="0034712E" w:rsidRDefault="0034712E" w:rsidP="00CF5E46">
      <w:pPr>
        <w:spacing w:after="0"/>
        <w:ind w:left="120"/>
      </w:pPr>
      <w:bookmarkStart w:id="5" w:name="_GoBack"/>
      <w:bookmarkEnd w:id="4"/>
      <w:bookmarkEnd w:id="5"/>
    </w:p>
    <w:sectPr w:rsidR="0034712E" w:rsidSect="00CF5E4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F0DCC"/>
    <w:rsid w:val="0034712E"/>
    <w:rsid w:val="00CF5E46"/>
    <w:rsid w:val="00EF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408b6398" TargetMode="External"/><Relationship Id="rId21" Type="http://schemas.openxmlformats.org/officeDocument/2006/relationships/hyperlink" Target="https://m.edsoo.ru/408b6398" TargetMode="External"/><Relationship Id="rId42" Type="http://schemas.openxmlformats.org/officeDocument/2006/relationships/hyperlink" Target="https://m.edsoo.ru/c66251b0" TargetMode="External"/><Relationship Id="rId47" Type="http://schemas.openxmlformats.org/officeDocument/2006/relationships/hyperlink" Target="https://m.edsoo.ru/c66251b0" TargetMode="External"/><Relationship Id="rId63" Type="http://schemas.openxmlformats.org/officeDocument/2006/relationships/hyperlink" Target="https://m.edsoo.ru/c66251b0" TargetMode="External"/><Relationship Id="rId68" Type="http://schemas.openxmlformats.org/officeDocument/2006/relationships/hyperlink" Target="https://m.edsoo.ru/c66251b0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s://m.edsoo.ru/408b6398" TargetMode="External"/><Relationship Id="rId11" Type="http://schemas.openxmlformats.org/officeDocument/2006/relationships/hyperlink" Target="https://m.edsoo.ru/408b6398" TargetMode="External"/><Relationship Id="rId32" Type="http://schemas.openxmlformats.org/officeDocument/2006/relationships/hyperlink" Target="https://m.edsoo.ru/408b6398" TargetMode="External"/><Relationship Id="rId37" Type="http://schemas.openxmlformats.org/officeDocument/2006/relationships/hyperlink" Target="https://m.edsoo.ru/408b6398" TargetMode="External"/><Relationship Id="rId53" Type="http://schemas.openxmlformats.org/officeDocument/2006/relationships/hyperlink" Target="https://m.edsoo.ru/c66251b0" TargetMode="External"/><Relationship Id="rId58" Type="http://schemas.openxmlformats.org/officeDocument/2006/relationships/hyperlink" Target="https://m.edsoo.ru/c66251b0" TargetMode="External"/><Relationship Id="rId74" Type="http://schemas.openxmlformats.org/officeDocument/2006/relationships/hyperlink" Target="https://m.edsoo.ru/c66251b0" TargetMode="External"/><Relationship Id="rId79" Type="http://schemas.openxmlformats.org/officeDocument/2006/relationships/hyperlink" Target="https://m.edsoo.ru/c66251b0" TargetMode="External"/><Relationship Id="rId5" Type="http://schemas.openxmlformats.org/officeDocument/2006/relationships/hyperlink" Target="https://m.edsoo.ru/408b6398" TargetMode="External"/><Relationship Id="rId61" Type="http://schemas.openxmlformats.org/officeDocument/2006/relationships/hyperlink" Target="https://m.edsoo.ru/c66251b0" TargetMode="External"/><Relationship Id="rId82" Type="http://schemas.openxmlformats.org/officeDocument/2006/relationships/hyperlink" Target="https://m.edsoo.ru/c66251b0" TargetMode="External"/><Relationship Id="rId19" Type="http://schemas.openxmlformats.org/officeDocument/2006/relationships/hyperlink" Target="https://m.edsoo.ru/408b6398" TargetMode="External"/><Relationship Id="rId14" Type="http://schemas.openxmlformats.org/officeDocument/2006/relationships/hyperlink" Target="https://m.edsoo.ru/408b6398" TargetMode="External"/><Relationship Id="rId22" Type="http://schemas.openxmlformats.org/officeDocument/2006/relationships/hyperlink" Target="https://m.edsoo.ru/408b6398" TargetMode="External"/><Relationship Id="rId27" Type="http://schemas.openxmlformats.org/officeDocument/2006/relationships/hyperlink" Target="https://m.edsoo.ru/408b6398" TargetMode="External"/><Relationship Id="rId30" Type="http://schemas.openxmlformats.org/officeDocument/2006/relationships/hyperlink" Target="https://m.edsoo.ru/408b6398" TargetMode="External"/><Relationship Id="rId35" Type="http://schemas.openxmlformats.org/officeDocument/2006/relationships/hyperlink" Target="https://m.edsoo.ru/408b6398" TargetMode="External"/><Relationship Id="rId43" Type="http://schemas.openxmlformats.org/officeDocument/2006/relationships/hyperlink" Target="https://m.edsoo.ru/c66251b0" TargetMode="External"/><Relationship Id="rId48" Type="http://schemas.openxmlformats.org/officeDocument/2006/relationships/hyperlink" Target="https://m.edsoo.ru/c66251b0" TargetMode="External"/><Relationship Id="rId56" Type="http://schemas.openxmlformats.org/officeDocument/2006/relationships/hyperlink" Target="https://m.edsoo.ru/c66251b0" TargetMode="External"/><Relationship Id="rId64" Type="http://schemas.openxmlformats.org/officeDocument/2006/relationships/hyperlink" Target="https://m.edsoo.ru/c66251b0" TargetMode="External"/><Relationship Id="rId69" Type="http://schemas.openxmlformats.org/officeDocument/2006/relationships/hyperlink" Target="https://m.edsoo.ru/c66251b0" TargetMode="External"/><Relationship Id="rId77" Type="http://schemas.openxmlformats.org/officeDocument/2006/relationships/hyperlink" Target="https://m.edsoo.ru/c66251b0" TargetMode="External"/><Relationship Id="rId8" Type="http://schemas.openxmlformats.org/officeDocument/2006/relationships/hyperlink" Target="https://m.edsoo.ru/408b6398" TargetMode="External"/><Relationship Id="rId51" Type="http://schemas.openxmlformats.org/officeDocument/2006/relationships/hyperlink" Target="https://m.edsoo.ru/c66251b0" TargetMode="External"/><Relationship Id="rId72" Type="http://schemas.openxmlformats.org/officeDocument/2006/relationships/hyperlink" Target="https://m.edsoo.ru/c66251b0" TargetMode="External"/><Relationship Id="rId80" Type="http://schemas.openxmlformats.org/officeDocument/2006/relationships/hyperlink" Target="https://m.edsoo.ru/c66251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408b6398" TargetMode="External"/><Relationship Id="rId17" Type="http://schemas.openxmlformats.org/officeDocument/2006/relationships/hyperlink" Target="https://m.edsoo.ru/408b6398" TargetMode="External"/><Relationship Id="rId25" Type="http://schemas.openxmlformats.org/officeDocument/2006/relationships/hyperlink" Target="https://m.edsoo.ru/408b6398" TargetMode="External"/><Relationship Id="rId33" Type="http://schemas.openxmlformats.org/officeDocument/2006/relationships/hyperlink" Target="https://m.edsoo.ru/408b6398" TargetMode="External"/><Relationship Id="rId38" Type="http://schemas.openxmlformats.org/officeDocument/2006/relationships/hyperlink" Target="https://m.edsoo.ru/408b6398" TargetMode="External"/><Relationship Id="rId46" Type="http://schemas.openxmlformats.org/officeDocument/2006/relationships/hyperlink" Target="https://m.edsoo.ru/c66251b0" TargetMode="External"/><Relationship Id="rId59" Type="http://schemas.openxmlformats.org/officeDocument/2006/relationships/hyperlink" Target="https://m.edsoo.ru/c66251b0" TargetMode="External"/><Relationship Id="rId67" Type="http://schemas.openxmlformats.org/officeDocument/2006/relationships/hyperlink" Target="https://m.edsoo.ru/c66251b0" TargetMode="External"/><Relationship Id="rId20" Type="http://schemas.openxmlformats.org/officeDocument/2006/relationships/hyperlink" Target="https://m.edsoo.ru/408b6398" TargetMode="External"/><Relationship Id="rId41" Type="http://schemas.openxmlformats.org/officeDocument/2006/relationships/hyperlink" Target="https://m.edsoo.ru/c66251b0" TargetMode="External"/><Relationship Id="rId54" Type="http://schemas.openxmlformats.org/officeDocument/2006/relationships/hyperlink" Target="https://m.edsoo.ru/c66251b0" TargetMode="External"/><Relationship Id="rId62" Type="http://schemas.openxmlformats.org/officeDocument/2006/relationships/hyperlink" Target="https://m.edsoo.ru/c66251b0" TargetMode="External"/><Relationship Id="rId70" Type="http://schemas.openxmlformats.org/officeDocument/2006/relationships/hyperlink" Target="https://m.edsoo.ru/c66251b0" TargetMode="External"/><Relationship Id="rId75" Type="http://schemas.openxmlformats.org/officeDocument/2006/relationships/hyperlink" Target="https://m.edsoo.ru/c66251b0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408b6398" TargetMode="External"/><Relationship Id="rId15" Type="http://schemas.openxmlformats.org/officeDocument/2006/relationships/hyperlink" Target="https://m.edsoo.ru/408b6398" TargetMode="External"/><Relationship Id="rId23" Type="http://schemas.openxmlformats.org/officeDocument/2006/relationships/hyperlink" Target="https://m.edsoo.ru/408b6398" TargetMode="External"/><Relationship Id="rId28" Type="http://schemas.openxmlformats.org/officeDocument/2006/relationships/hyperlink" Target="https://m.edsoo.ru/408b6398" TargetMode="External"/><Relationship Id="rId36" Type="http://schemas.openxmlformats.org/officeDocument/2006/relationships/hyperlink" Target="https://m.edsoo.ru/408b6398" TargetMode="External"/><Relationship Id="rId49" Type="http://schemas.openxmlformats.org/officeDocument/2006/relationships/hyperlink" Target="https://m.edsoo.ru/c66251b0" TargetMode="External"/><Relationship Id="rId57" Type="http://schemas.openxmlformats.org/officeDocument/2006/relationships/hyperlink" Target="https://m.edsoo.ru/c66251b0" TargetMode="External"/><Relationship Id="rId10" Type="http://schemas.openxmlformats.org/officeDocument/2006/relationships/hyperlink" Target="https://m.edsoo.ru/408b6398" TargetMode="External"/><Relationship Id="rId31" Type="http://schemas.openxmlformats.org/officeDocument/2006/relationships/hyperlink" Target="https://m.edsoo.ru/408b6398" TargetMode="External"/><Relationship Id="rId44" Type="http://schemas.openxmlformats.org/officeDocument/2006/relationships/hyperlink" Target="https://m.edsoo.ru/c66251b0" TargetMode="External"/><Relationship Id="rId52" Type="http://schemas.openxmlformats.org/officeDocument/2006/relationships/hyperlink" Target="https://m.edsoo.ru/c66251b0" TargetMode="External"/><Relationship Id="rId60" Type="http://schemas.openxmlformats.org/officeDocument/2006/relationships/hyperlink" Target="https://m.edsoo.ru/c66251b0" TargetMode="External"/><Relationship Id="rId65" Type="http://schemas.openxmlformats.org/officeDocument/2006/relationships/hyperlink" Target="https://m.edsoo.ru/c66251b0" TargetMode="External"/><Relationship Id="rId73" Type="http://schemas.openxmlformats.org/officeDocument/2006/relationships/hyperlink" Target="https://m.edsoo.ru/c66251b0" TargetMode="External"/><Relationship Id="rId78" Type="http://schemas.openxmlformats.org/officeDocument/2006/relationships/hyperlink" Target="https://m.edsoo.ru/c66251b0" TargetMode="External"/><Relationship Id="rId81" Type="http://schemas.openxmlformats.org/officeDocument/2006/relationships/hyperlink" Target="https://m.edsoo.ru/c66251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408b6398" TargetMode="External"/><Relationship Id="rId13" Type="http://schemas.openxmlformats.org/officeDocument/2006/relationships/hyperlink" Target="https://m.edsoo.ru/408b6398" TargetMode="External"/><Relationship Id="rId18" Type="http://schemas.openxmlformats.org/officeDocument/2006/relationships/hyperlink" Target="https://m.edsoo.ru/408b6398" TargetMode="External"/><Relationship Id="rId39" Type="http://schemas.openxmlformats.org/officeDocument/2006/relationships/hyperlink" Target="https://m.edsoo.ru/408b6398" TargetMode="External"/><Relationship Id="rId34" Type="http://schemas.openxmlformats.org/officeDocument/2006/relationships/hyperlink" Target="https://m.edsoo.ru/408b6398" TargetMode="External"/><Relationship Id="rId50" Type="http://schemas.openxmlformats.org/officeDocument/2006/relationships/hyperlink" Target="https://m.edsoo.ru/c66251b0" TargetMode="External"/><Relationship Id="rId55" Type="http://schemas.openxmlformats.org/officeDocument/2006/relationships/hyperlink" Target="https://m.edsoo.ru/c66251b0" TargetMode="External"/><Relationship Id="rId76" Type="http://schemas.openxmlformats.org/officeDocument/2006/relationships/hyperlink" Target="https://m.edsoo.ru/c66251b0" TargetMode="External"/><Relationship Id="rId7" Type="http://schemas.openxmlformats.org/officeDocument/2006/relationships/hyperlink" Target="https://m.edsoo.ru/408b6398" TargetMode="External"/><Relationship Id="rId71" Type="http://schemas.openxmlformats.org/officeDocument/2006/relationships/hyperlink" Target="https://m.edsoo.ru/c66251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408b6398" TargetMode="External"/><Relationship Id="rId24" Type="http://schemas.openxmlformats.org/officeDocument/2006/relationships/hyperlink" Target="https://m.edsoo.ru/408b6398" TargetMode="External"/><Relationship Id="rId40" Type="http://schemas.openxmlformats.org/officeDocument/2006/relationships/hyperlink" Target="https://m.edsoo.ru/c66251b0" TargetMode="External"/><Relationship Id="rId45" Type="http://schemas.openxmlformats.org/officeDocument/2006/relationships/hyperlink" Target="https://m.edsoo.ru/c66251b0" TargetMode="External"/><Relationship Id="rId66" Type="http://schemas.openxmlformats.org/officeDocument/2006/relationships/hyperlink" Target="https://m.edsoo.ru/c66251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18699</Words>
  <Characters>106585</Characters>
  <Application>Microsoft Office Word</Application>
  <DocSecurity>0</DocSecurity>
  <Lines>888</Lines>
  <Paragraphs>250</Paragraphs>
  <ScaleCrop>false</ScaleCrop>
  <Company/>
  <LinksUpToDate>false</LinksUpToDate>
  <CharactersWithSpaces>125034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2024-08-18T20:42:00Z</dcterms:created>
  <dcterms:modified xsi:type="dcterms:W3CDTF">2024-08-18T20:43:00Z</dcterms:modified>
</cp:coreProperties>
</file>